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CA" w:rsidRDefault="002E6FCA" w:rsidP="00172825">
      <w:pPr>
        <w:widowControl w:val="0"/>
        <w:rPr>
          <w:b/>
          <w:bCs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0D20148C" wp14:editId="22C10405">
            <wp:simplePos x="0" y="0"/>
            <wp:positionH relativeFrom="column">
              <wp:posOffset>2842895</wp:posOffset>
            </wp:positionH>
            <wp:positionV relativeFrom="paragraph">
              <wp:posOffset>-81915</wp:posOffset>
            </wp:positionV>
            <wp:extent cx="714375" cy="1117600"/>
            <wp:effectExtent l="0" t="0" r="9525" b="6350"/>
            <wp:wrapSquare wrapText="bothSides"/>
            <wp:docPr id="5" name="Рисунок 5" descr="Описание: National Research University Moscow State University of Civil Engineering">
              <a:hlinkClick xmlns:a="http://schemas.openxmlformats.org/drawingml/2006/main" r:id="rId9" tooltip="&quot;на главную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ational Research University Moscow State University of Civil Engineering">
                      <a:hlinkClick r:id="rId9" tooltip="&quot;на главную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D2A">
        <w:t xml:space="preserve">               </w:t>
      </w:r>
      <w:r>
        <w:t xml:space="preserve">                              </w:t>
      </w:r>
    </w:p>
    <w:p w:rsidR="002E6FCA" w:rsidRDefault="002E6FCA" w:rsidP="00172825">
      <w:pPr>
        <w:widowControl w:val="0"/>
        <w:jc w:val="center"/>
        <w:rPr>
          <w:b/>
          <w:bCs/>
          <w:sz w:val="18"/>
          <w:szCs w:val="18"/>
        </w:rPr>
      </w:pPr>
    </w:p>
    <w:p w:rsidR="002E6FCA" w:rsidRDefault="002E6FCA" w:rsidP="00172825">
      <w:pPr>
        <w:widowControl w:val="0"/>
        <w:jc w:val="center"/>
        <w:rPr>
          <w:b/>
          <w:bCs/>
          <w:sz w:val="18"/>
          <w:szCs w:val="18"/>
        </w:rPr>
      </w:pPr>
    </w:p>
    <w:p w:rsidR="002E6FCA" w:rsidRDefault="002E6FCA" w:rsidP="00172825">
      <w:pPr>
        <w:widowControl w:val="0"/>
        <w:jc w:val="center"/>
        <w:rPr>
          <w:b/>
          <w:bCs/>
          <w:sz w:val="18"/>
          <w:szCs w:val="18"/>
        </w:rPr>
      </w:pPr>
    </w:p>
    <w:p w:rsidR="002E6FCA" w:rsidRDefault="002E6FCA" w:rsidP="00172825">
      <w:pPr>
        <w:widowControl w:val="0"/>
        <w:jc w:val="center"/>
        <w:rPr>
          <w:b/>
          <w:bCs/>
          <w:sz w:val="18"/>
          <w:szCs w:val="18"/>
        </w:rPr>
      </w:pPr>
    </w:p>
    <w:p w:rsidR="002E6FCA" w:rsidRDefault="002E6FCA" w:rsidP="00172825">
      <w:pPr>
        <w:widowControl w:val="0"/>
        <w:jc w:val="center"/>
        <w:rPr>
          <w:b/>
          <w:bCs/>
          <w:sz w:val="18"/>
          <w:szCs w:val="18"/>
        </w:rPr>
      </w:pPr>
    </w:p>
    <w:p w:rsidR="002E6FCA" w:rsidRPr="005501BC" w:rsidRDefault="002E6FCA" w:rsidP="00172825">
      <w:pPr>
        <w:widowControl w:val="0"/>
        <w:jc w:val="center"/>
        <w:rPr>
          <w:b/>
          <w:bCs/>
        </w:rPr>
      </w:pPr>
    </w:p>
    <w:p w:rsidR="002E6FCA" w:rsidRPr="005501BC" w:rsidRDefault="002E6FCA" w:rsidP="00596656">
      <w:pPr>
        <w:widowControl w:val="0"/>
        <w:rPr>
          <w:b/>
          <w:bCs/>
        </w:rPr>
      </w:pPr>
    </w:p>
    <w:p w:rsidR="002E6FCA" w:rsidRPr="00A128CD" w:rsidRDefault="002E6FCA" w:rsidP="00172825">
      <w:pPr>
        <w:widowControl w:val="0"/>
        <w:tabs>
          <w:tab w:val="left" w:pos="1134"/>
        </w:tabs>
        <w:jc w:val="center"/>
        <w:rPr>
          <w:b/>
          <w:bCs/>
          <w:sz w:val="22"/>
          <w:szCs w:val="22"/>
        </w:rPr>
      </w:pPr>
      <w:r w:rsidRPr="00A128CD">
        <w:rPr>
          <w:b/>
          <w:bCs/>
          <w:sz w:val="22"/>
          <w:szCs w:val="22"/>
        </w:rPr>
        <w:t xml:space="preserve">НАЦИОНАЛЬНЫЙ ИССЛЕДОВАТЕЛЬСКИЙ </w:t>
      </w:r>
    </w:p>
    <w:p w:rsidR="002E6FCA" w:rsidRDefault="002E6FCA" w:rsidP="00172825">
      <w:pPr>
        <w:widowControl w:val="0"/>
        <w:tabs>
          <w:tab w:val="left" w:pos="1134"/>
        </w:tabs>
        <w:jc w:val="center"/>
        <w:rPr>
          <w:b/>
          <w:bCs/>
          <w:sz w:val="22"/>
          <w:szCs w:val="22"/>
        </w:rPr>
      </w:pPr>
      <w:r w:rsidRPr="00A128CD">
        <w:rPr>
          <w:b/>
          <w:bCs/>
          <w:sz w:val="22"/>
          <w:szCs w:val="22"/>
        </w:rPr>
        <w:t xml:space="preserve">МОСКОВСКИЙ ГОСУДАРСТВЕННЫЙ </w:t>
      </w:r>
      <w:r w:rsidRPr="00A128CD">
        <w:rPr>
          <w:b/>
          <w:bCs/>
          <w:caps/>
          <w:sz w:val="22"/>
          <w:szCs w:val="22"/>
        </w:rPr>
        <w:t>строительный</w:t>
      </w:r>
      <w:r w:rsidRPr="00A128CD">
        <w:rPr>
          <w:b/>
          <w:bCs/>
          <w:sz w:val="22"/>
          <w:szCs w:val="22"/>
        </w:rPr>
        <w:t xml:space="preserve"> УНИВЕРСИТЕТ </w:t>
      </w:r>
    </w:p>
    <w:p w:rsidR="004B147E" w:rsidRDefault="004B147E" w:rsidP="00172825">
      <w:pPr>
        <w:widowControl w:val="0"/>
        <w:tabs>
          <w:tab w:val="left" w:pos="1134"/>
        </w:tabs>
        <w:jc w:val="center"/>
        <w:rPr>
          <w:b/>
          <w:bCs/>
          <w:sz w:val="22"/>
          <w:szCs w:val="22"/>
        </w:rPr>
      </w:pPr>
    </w:p>
    <w:p w:rsidR="00B71B23" w:rsidRPr="00CD4244" w:rsidRDefault="00B71B23" w:rsidP="00172825">
      <w:pPr>
        <w:widowControl w:val="0"/>
        <w:jc w:val="center"/>
        <w:rPr>
          <w:b/>
          <w:bCs/>
          <w:spacing w:val="30"/>
        </w:rPr>
      </w:pPr>
      <w:r>
        <w:rPr>
          <w:b/>
          <w:bCs/>
          <w:spacing w:val="30"/>
        </w:rPr>
        <w:t>ИНФОРМАЦИОННОЕ С</w:t>
      </w:r>
      <w:r w:rsidRPr="00CD4244">
        <w:rPr>
          <w:b/>
          <w:bCs/>
          <w:spacing w:val="30"/>
        </w:rPr>
        <w:t>ООБЩЕНИЕ</w:t>
      </w:r>
    </w:p>
    <w:p w:rsidR="004B147E" w:rsidRDefault="004B147E" w:rsidP="00172825">
      <w:pPr>
        <w:widowControl w:val="0"/>
        <w:tabs>
          <w:tab w:val="left" w:pos="1134"/>
        </w:tabs>
        <w:rPr>
          <w:b/>
          <w:bCs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083"/>
      </w:tblGrid>
      <w:tr w:rsidR="004B147E" w:rsidTr="00596656">
        <w:tc>
          <w:tcPr>
            <w:tcW w:w="2943" w:type="dxa"/>
            <w:vAlign w:val="center"/>
          </w:tcPr>
          <w:p w:rsidR="004B147E" w:rsidRDefault="004B147E" w:rsidP="00E46677">
            <w:pPr>
              <w:widowControl w:val="0"/>
              <w:tabs>
                <w:tab w:val="left" w:pos="1134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</w:t>
            </w:r>
            <w:r w:rsidR="001614AA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5501B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1</w:t>
            </w:r>
            <w:r w:rsidR="00E46677">
              <w:rPr>
                <w:b/>
                <w:bCs/>
              </w:rPr>
              <w:t>7</w:t>
            </w:r>
            <w:r w:rsidR="004A6776">
              <w:rPr>
                <w:b/>
                <w:bCs/>
              </w:rPr>
              <w:t xml:space="preserve"> ноя</w:t>
            </w:r>
            <w:r>
              <w:rPr>
                <w:b/>
                <w:bCs/>
              </w:rPr>
              <w:t>бря</w:t>
            </w:r>
            <w:r w:rsidRPr="005501BC">
              <w:rPr>
                <w:b/>
                <w:bCs/>
              </w:rPr>
              <w:t xml:space="preserve"> 201</w:t>
            </w:r>
            <w:r w:rsidR="001614AA">
              <w:rPr>
                <w:b/>
                <w:bCs/>
              </w:rPr>
              <w:t>6</w:t>
            </w:r>
            <w:r w:rsidR="004A6776">
              <w:rPr>
                <w:b/>
                <w:bCs/>
              </w:rPr>
              <w:t>г.</w:t>
            </w:r>
          </w:p>
        </w:tc>
        <w:tc>
          <w:tcPr>
            <w:tcW w:w="3544" w:type="dxa"/>
            <w:vAlign w:val="center"/>
          </w:tcPr>
          <w:p w:rsidR="004B147E" w:rsidRDefault="004B147E" w:rsidP="00172825">
            <w:pPr>
              <w:widowControl w:val="0"/>
              <w:tabs>
                <w:tab w:val="left" w:pos="1134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3" w:type="dxa"/>
            <w:vAlign w:val="center"/>
          </w:tcPr>
          <w:p w:rsidR="004B147E" w:rsidRDefault="004B147E" w:rsidP="00172825">
            <w:pPr>
              <w:widowControl w:val="0"/>
              <w:tabs>
                <w:tab w:val="left" w:pos="1134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г. Москва, Ярославское шоссе, 26, МГСУ</w:t>
            </w:r>
          </w:p>
        </w:tc>
      </w:tr>
    </w:tbl>
    <w:p w:rsidR="00CD4244" w:rsidRPr="005501BC" w:rsidRDefault="00CD4244" w:rsidP="00172825">
      <w:pPr>
        <w:widowControl w:val="0"/>
        <w:rPr>
          <w:b/>
          <w:bCs/>
        </w:rPr>
      </w:pPr>
    </w:p>
    <w:p w:rsidR="002E6FCA" w:rsidRPr="00A128CD" w:rsidRDefault="002E6FCA" w:rsidP="00172825">
      <w:pPr>
        <w:pStyle w:val="a3"/>
        <w:widowControl w:val="0"/>
        <w:spacing w:line="240" w:lineRule="auto"/>
        <w:rPr>
          <w:b/>
          <w:bCs/>
          <w:iCs/>
        </w:rPr>
      </w:pPr>
      <w:r w:rsidRPr="00A128CD">
        <w:rPr>
          <w:b/>
          <w:bCs/>
          <w:iCs/>
        </w:rPr>
        <w:t xml:space="preserve">Международная </w:t>
      </w:r>
      <w:r w:rsidR="00ED0D48">
        <w:rPr>
          <w:b/>
          <w:bCs/>
          <w:iCs/>
        </w:rPr>
        <w:t>научная конференция</w:t>
      </w:r>
    </w:p>
    <w:p w:rsidR="002E6FCA" w:rsidRPr="007713C3" w:rsidRDefault="002E6FCA" w:rsidP="00172825">
      <w:pPr>
        <w:pStyle w:val="a3"/>
        <w:widowControl w:val="0"/>
        <w:spacing w:line="240" w:lineRule="auto"/>
        <w:rPr>
          <w:b/>
          <w:bCs/>
          <w:sz w:val="16"/>
          <w:szCs w:val="16"/>
        </w:rPr>
      </w:pPr>
    </w:p>
    <w:p w:rsidR="002E6FCA" w:rsidRPr="005501BC" w:rsidRDefault="002E6FCA" w:rsidP="00172825">
      <w:pPr>
        <w:pStyle w:val="a3"/>
        <w:widowControl w:val="0"/>
        <w:spacing w:line="240" w:lineRule="auto"/>
        <w:rPr>
          <w:b/>
          <w:bCs/>
        </w:rPr>
      </w:pPr>
      <w:r w:rsidRPr="005501BC">
        <w:rPr>
          <w:b/>
          <w:bCs/>
        </w:rPr>
        <w:t xml:space="preserve"> «</w:t>
      </w:r>
      <w:r w:rsidR="00ED0D48" w:rsidRPr="00ED0D48">
        <w:rPr>
          <w:b/>
          <w:bCs/>
        </w:rPr>
        <w:t>ИНТЕГРАЦИЯ, ПАРТНЁРСТВО И ИННОВАЦИИ В СТРОИТЕЛЬНОЙ НАУКЕ И ОБРАЗОВАНИИ</w:t>
      </w:r>
      <w:r w:rsidR="00ED0D48">
        <w:rPr>
          <w:b/>
          <w:bCs/>
        </w:rPr>
        <w:t>»</w:t>
      </w:r>
      <w:r w:rsidRPr="005501BC">
        <w:rPr>
          <w:b/>
          <w:bCs/>
        </w:rPr>
        <w:t xml:space="preserve"> </w:t>
      </w:r>
    </w:p>
    <w:p w:rsidR="00ED14BD" w:rsidRPr="00FC3278" w:rsidRDefault="00C54A9C" w:rsidP="0019161E">
      <w:pPr>
        <w:widowControl w:val="0"/>
        <w:spacing w:before="12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Национальный исследовательский </w:t>
      </w:r>
      <w:r w:rsidRPr="00FC3278">
        <w:rPr>
          <w:rFonts w:eastAsia="Calibri"/>
          <w:sz w:val="26"/>
          <w:szCs w:val="26"/>
          <w:lang w:eastAsia="en-US"/>
        </w:rPr>
        <w:t xml:space="preserve">Московский государственный строительный университет </w:t>
      </w:r>
      <w:r>
        <w:rPr>
          <w:rFonts w:eastAsia="Calibri"/>
          <w:sz w:val="26"/>
          <w:szCs w:val="26"/>
          <w:lang w:eastAsia="en-US"/>
        </w:rPr>
        <w:t>1</w:t>
      </w:r>
      <w:r w:rsidR="001614AA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 xml:space="preserve"> – 1</w:t>
      </w:r>
      <w:r w:rsidR="00E46677">
        <w:rPr>
          <w:rFonts w:eastAsia="Calibri"/>
          <w:sz w:val="26"/>
          <w:szCs w:val="26"/>
          <w:lang w:eastAsia="en-US"/>
        </w:rPr>
        <w:t>7</w:t>
      </w:r>
      <w:r>
        <w:rPr>
          <w:rFonts w:eastAsia="Calibri"/>
          <w:sz w:val="26"/>
          <w:szCs w:val="26"/>
          <w:lang w:eastAsia="en-US"/>
        </w:rPr>
        <w:t xml:space="preserve"> ноября 201</w:t>
      </w:r>
      <w:r w:rsidR="001614AA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 xml:space="preserve">г. </w:t>
      </w:r>
      <w:r w:rsidR="001D7484">
        <w:rPr>
          <w:rFonts w:eastAsia="Calibri"/>
          <w:sz w:val="26"/>
          <w:szCs w:val="26"/>
          <w:lang w:eastAsia="en-US"/>
        </w:rPr>
        <w:t xml:space="preserve">в рамках юбилейных мероприятий, посвященных 95-летию вуза, </w:t>
      </w:r>
      <w:r w:rsidRPr="00FC3278">
        <w:rPr>
          <w:rFonts w:eastAsia="Calibri"/>
          <w:sz w:val="26"/>
          <w:szCs w:val="26"/>
          <w:lang w:eastAsia="en-US"/>
        </w:rPr>
        <w:t xml:space="preserve">проводит </w:t>
      </w:r>
      <w:r>
        <w:rPr>
          <w:rFonts w:eastAsia="Calibri"/>
          <w:sz w:val="26"/>
          <w:szCs w:val="26"/>
          <w:lang w:eastAsia="en-US"/>
        </w:rPr>
        <w:t xml:space="preserve">Международную научную конференцию «Интеграция, партнёрство и инновации в строительной науке и образовании», цель которой - </w:t>
      </w:r>
      <w:r w:rsidR="00ED14BD" w:rsidRPr="00FC3278">
        <w:rPr>
          <w:rFonts w:eastAsia="Calibri"/>
          <w:sz w:val="26"/>
          <w:szCs w:val="26"/>
          <w:lang w:eastAsia="en-US"/>
        </w:rPr>
        <w:t>реализаци</w:t>
      </w:r>
      <w:r>
        <w:rPr>
          <w:rFonts w:eastAsia="Calibri"/>
          <w:sz w:val="26"/>
          <w:szCs w:val="26"/>
          <w:lang w:eastAsia="en-US"/>
        </w:rPr>
        <w:t>я</w:t>
      </w:r>
      <w:r w:rsidR="00ED14BD" w:rsidRPr="00FC3278">
        <w:rPr>
          <w:rFonts w:eastAsia="Calibri"/>
          <w:sz w:val="26"/>
          <w:szCs w:val="26"/>
          <w:lang w:eastAsia="en-US"/>
        </w:rPr>
        <w:t xml:space="preserve"> приоритетных направлений развития научно-исследовательской и инновационной деятельности в строительной отрасли</w:t>
      </w:r>
      <w:r w:rsidR="002B64FF">
        <w:rPr>
          <w:rFonts w:eastAsia="Calibri"/>
          <w:sz w:val="26"/>
          <w:szCs w:val="26"/>
          <w:lang w:eastAsia="en-US"/>
        </w:rPr>
        <w:t>, повышени</w:t>
      </w:r>
      <w:r>
        <w:rPr>
          <w:rFonts w:eastAsia="Calibri"/>
          <w:sz w:val="26"/>
          <w:szCs w:val="26"/>
          <w:lang w:eastAsia="en-US"/>
        </w:rPr>
        <w:t>е</w:t>
      </w:r>
      <w:r w:rsidR="002B64FF">
        <w:rPr>
          <w:rFonts w:eastAsia="Calibri"/>
          <w:sz w:val="26"/>
          <w:szCs w:val="26"/>
          <w:lang w:eastAsia="en-US"/>
        </w:rPr>
        <w:t xml:space="preserve"> </w:t>
      </w:r>
      <w:r w:rsidR="00230D45">
        <w:rPr>
          <w:rFonts w:eastAsia="Calibri"/>
          <w:sz w:val="26"/>
          <w:szCs w:val="26"/>
          <w:lang w:eastAsia="en-US"/>
        </w:rPr>
        <w:t>использования потенциала отраслевых учреждений высшего профессионального образования, расширени</w:t>
      </w:r>
      <w:r>
        <w:rPr>
          <w:rFonts w:eastAsia="Calibri"/>
          <w:sz w:val="26"/>
          <w:szCs w:val="26"/>
          <w:lang w:eastAsia="en-US"/>
        </w:rPr>
        <w:t>е</w:t>
      </w:r>
      <w:r w:rsidR="00230D45">
        <w:rPr>
          <w:rFonts w:eastAsia="Calibri"/>
          <w:sz w:val="26"/>
          <w:szCs w:val="26"/>
          <w:lang w:eastAsia="en-US"/>
        </w:rPr>
        <w:t xml:space="preserve"> международного сотрудничества</w:t>
      </w:r>
      <w:r w:rsidR="0095697A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D25F88" w:rsidRPr="00D25F88" w:rsidRDefault="00D25F88" w:rsidP="00596656">
      <w:pPr>
        <w:widowControl w:val="0"/>
        <w:spacing w:before="60"/>
        <w:ind w:firstLine="708"/>
        <w:jc w:val="both"/>
        <w:rPr>
          <w:sz w:val="26"/>
          <w:szCs w:val="26"/>
        </w:rPr>
      </w:pPr>
      <w:r w:rsidRPr="00D25F88">
        <w:rPr>
          <w:sz w:val="26"/>
          <w:szCs w:val="26"/>
        </w:rPr>
        <w:t xml:space="preserve">В конференции </w:t>
      </w:r>
      <w:r w:rsidR="007F22F5">
        <w:rPr>
          <w:sz w:val="26"/>
          <w:szCs w:val="26"/>
        </w:rPr>
        <w:t>при</w:t>
      </w:r>
      <w:r w:rsidR="00EA52C9">
        <w:rPr>
          <w:sz w:val="26"/>
          <w:szCs w:val="26"/>
        </w:rPr>
        <w:t>м</w:t>
      </w:r>
      <w:r w:rsidR="007F22F5">
        <w:rPr>
          <w:sz w:val="26"/>
          <w:szCs w:val="26"/>
        </w:rPr>
        <w:t>у</w:t>
      </w:r>
      <w:r w:rsidR="00EA52C9">
        <w:rPr>
          <w:sz w:val="26"/>
          <w:szCs w:val="26"/>
        </w:rPr>
        <w:t>т</w:t>
      </w:r>
      <w:r w:rsidRPr="00D25F88">
        <w:rPr>
          <w:sz w:val="26"/>
          <w:szCs w:val="26"/>
        </w:rPr>
        <w:t xml:space="preserve"> участие </w:t>
      </w:r>
      <w:r w:rsidR="007F22F5">
        <w:rPr>
          <w:sz w:val="26"/>
          <w:szCs w:val="26"/>
        </w:rPr>
        <w:t>ведущие</w:t>
      </w:r>
      <w:r w:rsidRPr="00D25F88">
        <w:rPr>
          <w:sz w:val="26"/>
          <w:szCs w:val="26"/>
        </w:rPr>
        <w:t xml:space="preserve"> учёные, представители российских и зарубежных образовательных, научных, научно-исследовательских, государственных  и общественных организаций, </w:t>
      </w:r>
      <w:r w:rsidR="007F22F5">
        <w:rPr>
          <w:sz w:val="26"/>
          <w:szCs w:val="26"/>
        </w:rPr>
        <w:t xml:space="preserve">предприятий </w:t>
      </w:r>
      <w:r w:rsidRPr="00D25F88">
        <w:rPr>
          <w:sz w:val="26"/>
          <w:szCs w:val="26"/>
        </w:rPr>
        <w:t xml:space="preserve">реального сектора экономики. </w:t>
      </w:r>
    </w:p>
    <w:p w:rsidR="00596656" w:rsidRDefault="00D25F88" w:rsidP="00596656">
      <w:pPr>
        <w:widowControl w:val="0"/>
        <w:spacing w:before="60"/>
        <w:ind w:firstLine="708"/>
        <w:jc w:val="both"/>
        <w:rPr>
          <w:sz w:val="26"/>
          <w:szCs w:val="26"/>
        </w:rPr>
      </w:pPr>
      <w:r w:rsidRPr="00D25F88">
        <w:rPr>
          <w:sz w:val="26"/>
          <w:szCs w:val="26"/>
        </w:rPr>
        <w:t xml:space="preserve">Информация о проведении мероприятия </w:t>
      </w:r>
      <w:r w:rsidR="001045AF">
        <w:rPr>
          <w:sz w:val="26"/>
          <w:szCs w:val="26"/>
        </w:rPr>
        <w:t>будет освещаться</w:t>
      </w:r>
      <w:r w:rsidRPr="00D25F88">
        <w:rPr>
          <w:sz w:val="26"/>
          <w:szCs w:val="26"/>
        </w:rPr>
        <w:t xml:space="preserve"> в </w:t>
      </w:r>
      <w:r w:rsidR="008C3898">
        <w:rPr>
          <w:sz w:val="26"/>
          <w:szCs w:val="26"/>
        </w:rPr>
        <w:t xml:space="preserve">электронных и специализированных печатных СМИ. </w:t>
      </w:r>
    </w:p>
    <w:p w:rsidR="000E0F91" w:rsidRPr="0019161E" w:rsidRDefault="000E0F91" w:rsidP="0019161E">
      <w:pPr>
        <w:widowControl w:val="0"/>
        <w:spacing w:before="120"/>
        <w:jc w:val="center"/>
        <w:rPr>
          <w:i/>
          <w:sz w:val="26"/>
          <w:szCs w:val="26"/>
        </w:rPr>
      </w:pPr>
      <w:r w:rsidRPr="0019161E">
        <w:rPr>
          <w:i/>
          <w:sz w:val="26"/>
          <w:szCs w:val="26"/>
        </w:rPr>
        <w:t>Рабочие языки конференции русский и английский.</w:t>
      </w:r>
    </w:p>
    <w:p w:rsidR="00F5225C" w:rsidRDefault="00F5225C" w:rsidP="00172825">
      <w:pPr>
        <w:pStyle w:val="a3"/>
        <w:widowControl w:val="0"/>
        <w:spacing w:line="216" w:lineRule="auto"/>
        <w:jc w:val="both"/>
        <w:rPr>
          <w:i/>
          <w:sz w:val="26"/>
          <w:szCs w:val="26"/>
        </w:rPr>
      </w:pPr>
    </w:p>
    <w:p w:rsidR="00F5225C" w:rsidRPr="003B6200" w:rsidRDefault="00F5225C" w:rsidP="00172825">
      <w:pPr>
        <w:pStyle w:val="a3"/>
        <w:widowControl w:val="0"/>
        <w:spacing w:line="216" w:lineRule="auto"/>
        <w:jc w:val="both"/>
        <w:rPr>
          <w:sz w:val="26"/>
          <w:szCs w:val="26"/>
        </w:rPr>
      </w:pPr>
      <w:r w:rsidRPr="003B6200">
        <w:rPr>
          <w:i/>
          <w:sz w:val="26"/>
          <w:szCs w:val="26"/>
        </w:rPr>
        <w:t>Организатор конференции</w:t>
      </w:r>
      <w:r w:rsidRPr="003B6200">
        <w:rPr>
          <w:sz w:val="26"/>
          <w:szCs w:val="26"/>
        </w:rPr>
        <w:t>:</w:t>
      </w:r>
    </w:p>
    <w:p w:rsidR="00F5225C" w:rsidRPr="003B6200" w:rsidRDefault="00F5225C" w:rsidP="0019161E">
      <w:pPr>
        <w:pStyle w:val="a3"/>
        <w:widowControl w:val="0"/>
        <w:spacing w:before="120" w:line="216" w:lineRule="auto"/>
        <w:jc w:val="both"/>
        <w:rPr>
          <w:sz w:val="26"/>
          <w:szCs w:val="26"/>
        </w:rPr>
      </w:pPr>
      <w:r w:rsidRPr="003B6200">
        <w:rPr>
          <w:sz w:val="26"/>
          <w:szCs w:val="26"/>
        </w:rPr>
        <w:t xml:space="preserve">Национальный исследовательский Московский государственный строительный университет </w:t>
      </w:r>
    </w:p>
    <w:p w:rsidR="00F5225C" w:rsidRPr="009A7AF5" w:rsidRDefault="00F5225C" w:rsidP="00172825">
      <w:pPr>
        <w:pStyle w:val="a3"/>
        <w:widowControl w:val="0"/>
        <w:spacing w:before="120" w:line="276" w:lineRule="auto"/>
        <w:jc w:val="both"/>
        <w:rPr>
          <w:sz w:val="26"/>
          <w:szCs w:val="26"/>
        </w:rPr>
      </w:pPr>
      <w:r w:rsidRPr="009A7AF5">
        <w:rPr>
          <w:i/>
          <w:sz w:val="26"/>
          <w:szCs w:val="26"/>
        </w:rPr>
        <w:t>При поддержке</w:t>
      </w:r>
      <w:r w:rsidRPr="009A7AF5">
        <w:rPr>
          <w:sz w:val="26"/>
          <w:szCs w:val="26"/>
        </w:rPr>
        <w:t>:</w:t>
      </w:r>
    </w:p>
    <w:p w:rsidR="00F5225C" w:rsidRPr="009A7AF5" w:rsidRDefault="00F5225C" w:rsidP="00172825">
      <w:pPr>
        <w:widowControl w:val="0"/>
        <w:jc w:val="both"/>
        <w:rPr>
          <w:bCs/>
          <w:sz w:val="26"/>
          <w:szCs w:val="26"/>
        </w:rPr>
      </w:pPr>
      <w:r w:rsidRPr="009A7AF5">
        <w:rPr>
          <w:bCs/>
          <w:sz w:val="26"/>
          <w:szCs w:val="26"/>
        </w:rPr>
        <w:t>Министерства образования и науки РФ</w:t>
      </w:r>
      <w:r w:rsidR="00D30551">
        <w:rPr>
          <w:bCs/>
          <w:sz w:val="26"/>
          <w:szCs w:val="26"/>
        </w:rPr>
        <w:t>,</w:t>
      </w:r>
    </w:p>
    <w:p w:rsidR="00262E3B" w:rsidRDefault="00262E3B" w:rsidP="00172825">
      <w:pPr>
        <w:widowControl w:val="0"/>
        <w:jc w:val="both"/>
        <w:rPr>
          <w:bCs/>
          <w:sz w:val="26"/>
          <w:szCs w:val="26"/>
        </w:rPr>
      </w:pPr>
      <w:r w:rsidRPr="00262E3B">
        <w:rPr>
          <w:bCs/>
          <w:sz w:val="26"/>
          <w:szCs w:val="26"/>
        </w:rPr>
        <w:t>Минист</w:t>
      </w:r>
      <w:r>
        <w:rPr>
          <w:bCs/>
          <w:sz w:val="26"/>
          <w:szCs w:val="26"/>
        </w:rPr>
        <w:t>е</w:t>
      </w:r>
      <w:r w:rsidRPr="00262E3B">
        <w:rPr>
          <w:bCs/>
          <w:sz w:val="26"/>
          <w:szCs w:val="26"/>
        </w:rPr>
        <w:t>р</w:t>
      </w:r>
      <w:r>
        <w:rPr>
          <w:bCs/>
          <w:sz w:val="26"/>
          <w:szCs w:val="26"/>
        </w:rPr>
        <w:t>ства</w:t>
      </w:r>
      <w:r w:rsidRPr="00262E3B">
        <w:rPr>
          <w:bCs/>
          <w:sz w:val="26"/>
          <w:szCs w:val="26"/>
        </w:rPr>
        <w:t xml:space="preserve"> строительства и жилищно-коммунального хозяйства Р</w:t>
      </w:r>
      <w:r>
        <w:rPr>
          <w:bCs/>
          <w:sz w:val="26"/>
          <w:szCs w:val="26"/>
        </w:rPr>
        <w:t>Ф</w:t>
      </w:r>
      <w:r w:rsidR="00D30551">
        <w:rPr>
          <w:bCs/>
          <w:sz w:val="26"/>
          <w:szCs w:val="26"/>
        </w:rPr>
        <w:t>,</w:t>
      </w:r>
    </w:p>
    <w:p w:rsidR="00F5225C" w:rsidRPr="009A7AF5" w:rsidRDefault="006B4AA8" w:rsidP="00172825">
      <w:pPr>
        <w:widowControl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Правительства Москвы</w:t>
      </w:r>
      <w:r w:rsidR="00D30551">
        <w:rPr>
          <w:bCs/>
          <w:sz w:val="26"/>
          <w:szCs w:val="26"/>
        </w:rPr>
        <w:t>,</w:t>
      </w:r>
    </w:p>
    <w:p w:rsidR="00F5225C" w:rsidRPr="009A7AF5" w:rsidRDefault="00F5225C" w:rsidP="00172825">
      <w:pPr>
        <w:widowControl w:val="0"/>
        <w:jc w:val="both"/>
        <w:rPr>
          <w:bCs/>
          <w:sz w:val="26"/>
          <w:szCs w:val="26"/>
        </w:rPr>
      </w:pPr>
      <w:r w:rsidRPr="009A7AF5">
        <w:rPr>
          <w:bCs/>
          <w:sz w:val="26"/>
          <w:szCs w:val="26"/>
        </w:rPr>
        <w:t>Правительства Московской области</w:t>
      </w:r>
      <w:r w:rsidR="00D30551">
        <w:rPr>
          <w:bCs/>
          <w:sz w:val="26"/>
          <w:szCs w:val="26"/>
        </w:rPr>
        <w:t>,</w:t>
      </w:r>
    </w:p>
    <w:p w:rsidR="00F5225C" w:rsidRPr="009A7AF5" w:rsidRDefault="00F5225C" w:rsidP="00172825">
      <w:pPr>
        <w:widowControl w:val="0"/>
        <w:jc w:val="both"/>
        <w:rPr>
          <w:bCs/>
          <w:sz w:val="26"/>
          <w:szCs w:val="26"/>
        </w:rPr>
      </w:pPr>
      <w:r w:rsidRPr="009A7AF5">
        <w:rPr>
          <w:bCs/>
          <w:sz w:val="26"/>
          <w:szCs w:val="26"/>
        </w:rPr>
        <w:t>Российской академии архитектуры и строительных наук (РААСН)</w:t>
      </w:r>
      <w:r w:rsidR="00D30551">
        <w:rPr>
          <w:bCs/>
          <w:sz w:val="26"/>
          <w:szCs w:val="26"/>
        </w:rPr>
        <w:t>,</w:t>
      </w:r>
    </w:p>
    <w:p w:rsidR="00F5225C" w:rsidRPr="009A7AF5" w:rsidRDefault="00F5225C" w:rsidP="00172825">
      <w:pPr>
        <w:widowControl w:val="0"/>
        <w:jc w:val="both"/>
        <w:rPr>
          <w:bCs/>
          <w:sz w:val="26"/>
          <w:szCs w:val="26"/>
        </w:rPr>
      </w:pPr>
      <w:r w:rsidRPr="009A7AF5">
        <w:rPr>
          <w:bCs/>
          <w:sz w:val="26"/>
          <w:szCs w:val="26"/>
        </w:rPr>
        <w:t>Российского Союза строителей</w:t>
      </w:r>
      <w:r w:rsidR="00D30551">
        <w:rPr>
          <w:bCs/>
          <w:sz w:val="26"/>
          <w:szCs w:val="26"/>
        </w:rPr>
        <w:t>,</w:t>
      </w:r>
    </w:p>
    <w:p w:rsidR="00F5225C" w:rsidRPr="009A7AF5" w:rsidRDefault="00F5225C" w:rsidP="00172825">
      <w:pPr>
        <w:widowControl w:val="0"/>
        <w:jc w:val="both"/>
        <w:rPr>
          <w:bCs/>
          <w:sz w:val="26"/>
          <w:szCs w:val="26"/>
        </w:rPr>
      </w:pPr>
      <w:r w:rsidRPr="009A7AF5">
        <w:rPr>
          <w:bCs/>
          <w:sz w:val="26"/>
          <w:szCs w:val="26"/>
        </w:rPr>
        <w:t>Ассоциации строителей России</w:t>
      </w:r>
      <w:r w:rsidR="00D30551">
        <w:rPr>
          <w:bCs/>
          <w:sz w:val="26"/>
          <w:szCs w:val="26"/>
        </w:rPr>
        <w:t>,</w:t>
      </w:r>
    </w:p>
    <w:p w:rsidR="00F5225C" w:rsidRPr="009A7AF5" w:rsidRDefault="00F5225C" w:rsidP="00172825">
      <w:pPr>
        <w:widowControl w:val="0"/>
        <w:jc w:val="both"/>
        <w:rPr>
          <w:bCs/>
          <w:sz w:val="26"/>
          <w:szCs w:val="26"/>
        </w:rPr>
      </w:pPr>
      <w:r w:rsidRPr="009A7AF5">
        <w:rPr>
          <w:bCs/>
          <w:sz w:val="26"/>
          <w:szCs w:val="26"/>
        </w:rPr>
        <w:t>Международной Ассоциации строительных вузов (АСВ)</w:t>
      </w:r>
      <w:r w:rsidR="00D30551">
        <w:rPr>
          <w:bCs/>
          <w:sz w:val="26"/>
          <w:szCs w:val="26"/>
        </w:rPr>
        <w:t>.</w:t>
      </w:r>
    </w:p>
    <w:p w:rsidR="0019161E" w:rsidRDefault="0019161E" w:rsidP="00596656">
      <w:pPr>
        <w:widowControl w:val="0"/>
        <w:autoSpaceDE w:val="0"/>
        <w:autoSpaceDN w:val="0"/>
        <w:adjustRightInd w:val="0"/>
        <w:spacing w:before="120" w:line="276" w:lineRule="auto"/>
        <w:ind w:right="-1" w:firstLine="708"/>
        <w:rPr>
          <w:sz w:val="26"/>
          <w:szCs w:val="26"/>
        </w:rPr>
      </w:pPr>
    </w:p>
    <w:p w:rsidR="003B6200" w:rsidRPr="003B6200" w:rsidRDefault="00BE4CA5" w:rsidP="00596656">
      <w:pPr>
        <w:widowControl w:val="0"/>
        <w:autoSpaceDE w:val="0"/>
        <w:autoSpaceDN w:val="0"/>
        <w:adjustRightInd w:val="0"/>
        <w:spacing w:before="120" w:line="276" w:lineRule="auto"/>
        <w:ind w:right="-1" w:firstLine="708"/>
        <w:rPr>
          <w:sz w:val="26"/>
          <w:szCs w:val="26"/>
        </w:rPr>
      </w:pPr>
      <w:r w:rsidRPr="00394212">
        <w:rPr>
          <w:sz w:val="26"/>
          <w:szCs w:val="26"/>
        </w:rPr>
        <w:lastRenderedPageBreak/>
        <w:t>Программ</w:t>
      </w:r>
      <w:r w:rsidR="001801F7">
        <w:rPr>
          <w:sz w:val="26"/>
          <w:szCs w:val="26"/>
        </w:rPr>
        <w:t>ой</w:t>
      </w:r>
      <w:r w:rsidRPr="00394212">
        <w:rPr>
          <w:sz w:val="26"/>
          <w:szCs w:val="26"/>
        </w:rPr>
        <w:t xml:space="preserve"> конференции</w:t>
      </w:r>
      <w:r>
        <w:rPr>
          <w:i/>
          <w:sz w:val="26"/>
          <w:szCs w:val="26"/>
        </w:rPr>
        <w:t xml:space="preserve"> </w:t>
      </w:r>
      <w:r w:rsidR="001801F7">
        <w:rPr>
          <w:sz w:val="26"/>
          <w:szCs w:val="26"/>
        </w:rPr>
        <w:t>предусмотрены</w:t>
      </w:r>
      <w:r>
        <w:rPr>
          <w:sz w:val="26"/>
          <w:szCs w:val="26"/>
        </w:rPr>
        <w:t>: то</w:t>
      </w:r>
      <w:r w:rsidR="0034105E">
        <w:rPr>
          <w:sz w:val="26"/>
          <w:szCs w:val="26"/>
        </w:rPr>
        <w:t>р</w:t>
      </w:r>
      <w:r>
        <w:rPr>
          <w:sz w:val="26"/>
          <w:szCs w:val="26"/>
        </w:rPr>
        <w:t>жественные церемонии открытия и закрытия</w:t>
      </w:r>
      <w:r w:rsidR="0034105E">
        <w:rPr>
          <w:sz w:val="26"/>
          <w:szCs w:val="26"/>
        </w:rPr>
        <w:t>,</w:t>
      </w:r>
      <w:r w:rsidR="003B6200" w:rsidRPr="003B6200">
        <w:rPr>
          <w:sz w:val="26"/>
          <w:szCs w:val="26"/>
        </w:rPr>
        <w:t xml:space="preserve"> </w:t>
      </w:r>
      <w:r>
        <w:rPr>
          <w:sz w:val="26"/>
          <w:szCs w:val="26"/>
        </w:rPr>
        <w:t>пленарное заседание, р</w:t>
      </w:r>
      <w:r w:rsidR="003B6200" w:rsidRPr="003B6200">
        <w:rPr>
          <w:sz w:val="26"/>
          <w:szCs w:val="26"/>
        </w:rPr>
        <w:t>абот</w:t>
      </w:r>
      <w:r w:rsidR="001801F7">
        <w:rPr>
          <w:sz w:val="26"/>
          <w:szCs w:val="26"/>
        </w:rPr>
        <w:t>а</w:t>
      </w:r>
      <w:r w:rsidR="003B6200" w:rsidRPr="003B6200">
        <w:rPr>
          <w:sz w:val="26"/>
          <w:szCs w:val="26"/>
        </w:rPr>
        <w:t xml:space="preserve"> </w:t>
      </w:r>
      <w:r w:rsidR="003B6200">
        <w:rPr>
          <w:sz w:val="26"/>
          <w:szCs w:val="26"/>
        </w:rPr>
        <w:t>тематических секций</w:t>
      </w:r>
      <w:r w:rsidR="003B6200" w:rsidRPr="003B6200">
        <w:rPr>
          <w:sz w:val="26"/>
          <w:szCs w:val="26"/>
        </w:rPr>
        <w:t xml:space="preserve">, </w:t>
      </w:r>
      <w:r w:rsidR="00A70B1D">
        <w:rPr>
          <w:sz w:val="26"/>
          <w:szCs w:val="26"/>
        </w:rPr>
        <w:t>мероприятия научной программы</w:t>
      </w:r>
      <w:r w:rsidR="003B6200" w:rsidRPr="003B6200">
        <w:rPr>
          <w:sz w:val="26"/>
          <w:szCs w:val="26"/>
        </w:rPr>
        <w:t>.</w:t>
      </w:r>
    </w:p>
    <w:p w:rsidR="00CD4244" w:rsidRDefault="00CD4244" w:rsidP="00172825">
      <w:pPr>
        <w:widowControl w:val="0"/>
        <w:autoSpaceDE w:val="0"/>
        <w:autoSpaceDN w:val="0"/>
        <w:adjustRightInd w:val="0"/>
        <w:spacing w:line="216" w:lineRule="auto"/>
        <w:ind w:right="-1"/>
        <w:jc w:val="both"/>
        <w:rPr>
          <w:b/>
          <w:sz w:val="26"/>
          <w:szCs w:val="26"/>
        </w:rPr>
      </w:pPr>
    </w:p>
    <w:p w:rsidR="00AE51A1" w:rsidRPr="00EA52C9" w:rsidRDefault="00AE51A1" w:rsidP="00172825">
      <w:pPr>
        <w:widowControl w:val="0"/>
        <w:autoSpaceDE w:val="0"/>
        <w:autoSpaceDN w:val="0"/>
        <w:adjustRightInd w:val="0"/>
        <w:ind w:right="-1"/>
        <w:jc w:val="both"/>
        <w:rPr>
          <w:i/>
          <w:sz w:val="26"/>
          <w:szCs w:val="26"/>
        </w:rPr>
      </w:pPr>
      <w:r w:rsidRPr="00EA52C9">
        <w:rPr>
          <w:i/>
          <w:sz w:val="26"/>
          <w:szCs w:val="26"/>
        </w:rPr>
        <w:t>Тематика научных секций конференции</w:t>
      </w:r>
      <w:r w:rsidR="0086720B">
        <w:rPr>
          <w:i/>
          <w:sz w:val="26"/>
          <w:szCs w:val="26"/>
        </w:rPr>
        <w:t>:</w:t>
      </w:r>
    </w:p>
    <w:p w:rsidR="00D07A89" w:rsidRPr="00E468E1" w:rsidRDefault="00D07A89" w:rsidP="00596656">
      <w:pPr>
        <w:widowControl w:val="0"/>
        <w:spacing w:before="120" w:line="276" w:lineRule="auto"/>
        <w:jc w:val="both"/>
        <w:rPr>
          <w:b/>
        </w:rPr>
      </w:pPr>
      <w:r w:rsidRPr="00E468E1">
        <w:rPr>
          <w:b/>
        </w:rPr>
        <w:t xml:space="preserve">СЕКЦИЯ 1. </w:t>
      </w:r>
      <w:r w:rsidRPr="00E468E1">
        <w:rPr>
          <w:b/>
        </w:rPr>
        <w:tab/>
        <w:t>АРХИТЕКТУРА И ГРАДОСТРОИТЕЛЬСТВО</w:t>
      </w:r>
    </w:p>
    <w:p w:rsidR="00D07A89" w:rsidRPr="00E468E1" w:rsidRDefault="00D07A89" w:rsidP="00172825">
      <w:pPr>
        <w:pStyle w:val="a8"/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468E1">
        <w:rPr>
          <w:rFonts w:ascii="Times New Roman" w:eastAsia="Times New Roman" w:hAnsi="Times New Roman"/>
          <w:sz w:val="26"/>
          <w:szCs w:val="26"/>
        </w:rPr>
        <w:t>Функциональные</w:t>
      </w:r>
      <w:r w:rsidRPr="00E468E1">
        <w:rPr>
          <w:rFonts w:ascii="Times New Roman" w:hAnsi="Times New Roman"/>
          <w:sz w:val="26"/>
          <w:szCs w:val="26"/>
        </w:rPr>
        <w:t xml:space="preserve"> </w:t>
      </w:r>
      <w:r w:rsidRPr="00E468E1">
        <w:rPr>
          <w:rFonts w:ascii="Times New Roman" w:eastAsia="Times New Roman" w:hAnsi="Times New Roman"/>
          <w:sz w:val="26"/>
          <w:szCs w:val="26"/>
        </w:rPr>
        <w:t xml:space="preserve">объёмно-планировочные и </w:t>
      </w:r>
      <w:r>
        <w:rPr>
          <w:rFonts w:ascii="Times New Roman" w:eastAsia="Times New Roman" w:hAnsi="Times New Roman"/>
          <w:sz w:val="26"/>
          <w:szCs w:val="26"/>
        </w:rPr>
        <w:t xml:space="preserve">конструктивные </w:t>
      </w:r>
      <w:r w:rsidRPr="00E468E1">
        <w:rPr>
          <w:rFonts w:ascii="Times New Roman" w:eastAsia="Times New Roman" w:hAnsi="Times New Roman"/>
          <w:sz w:val="26"/>
          <w:szCs w:val="26"/>
        </w:rPr>
        <w:t xml:space="preserve">решения </w:t>
      </w:r>
      <w:r>
        <w:rPr>
          <w:rFonts w:ascii="Times New Roman" w:eastAsia="Times New Roman" w:hAnsi="Times New Roman"/>
          <w:sz w:val="26"/>
          <w:szCs w:val="26"/>
        </w:rPr>
        <w:t xml:space="preserve"> жилых </w:t>
      </w:r>
      <w:r w:rsidRPr="00E468E1">
        <w:rPr>
          <w:rFonts w:ascii="Times New Roman" w:hAnsi="Times New Roman"/>
          <w:sz w:val="26"/>
          <w:szCs w:val="26"/>
        </w:rPr>
        <w:t xml:space="preserve">зданий </w:t>
      </w:r>
      <w:r>
        <w:rPr>
          <w:rFonts w:ascii="Times New Roman" w:hAnsi="Times New Roman"/>
          <w:sz w:val="26"/>
          <w:szCs w:val="26"/>
        </w:rPr>
        <w:t>эконом класса для массовой застройки городов и населенных мест</w:t>
      </w:r>
      <w:r w:rsidRPr="00E468E1">
        <w:rPr>
          <w:rFonts w:ascii="Times New Roman" w:hAnsi="Times New Roman"/>
          <w:sz w:val="26"/>
          <w:szCs w:val="26"/>
        </w:rPr>
        <w:t>.</w:t>
      </w:r>
    </w:p>
    <w:p w:rsidR="00D07A89" w:rsidRPr="00301715" w:rsidRDefault="00D07A89" w:rsidP="00172825">
      <w:pPr>
        <w:pStyle w:val="a8"/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01715">
        <w:rPr>
          <w:rFonts w:ascii="Times New Roman" w:hAnsi="Times New Roman"/>
          <w:sz w:val="26"/>
          <w:szCs w:val="26"/>
        </w:rPr>
        <w:t xml:space="preserve">Проектирование внутреннего пространства зданий. </w:t>
      </w:r>
      <w:r w:rsidRPr="00301715">
        <w:rPr>
          <w:rFonts w:ascii="Times New Roman" w:hAnsi="Times New Roman"/>
          <w:sz w:val="26"/>
          <w:szCs w:val="26"/>
        </w:rPr>
        <w:tab/>
        <w:t xml:space="preserve">Эргономика и экология помещений. Освещенность. </w:t>
      </w:r>
      <w:r w:rsidRPr="00301715">
        <w:rPr>
          <w:rFonts w:ascii="Times New Roman" w:eastAsia="Times New Roman" w:hAnsi="Times New Roman"/>
          <w:sz w:val="26"/>
          <w:szCs w:val="26"/>
        </w:rPr>
        <w:tab/>
        <w:t>Архитектурно-планировочные и технические прин</w:t>
      </w:r>
      <w:r w:rsidRPr="00301715">
        <w:rPr>
          <w:rFonts w:ascii="Times New Roman" w:hAnsi="Times New Roman"/>
          <w:sz w:val="26"/>
          <w:szCs w:val="26"/>
        </w:rPr>
        <w:t>ципы обеспечения энерго</w:t>
      </w:r>
      <w:r w:rsidRPr="00301715">
        <w:rPr>
          <w:rFonts w:ascii="Times New Roman" w:eastAsia="Times New Roman" w:hAnsi="Times New Roman"/>
          <w:sz w:val="26"/>
          <w:szCs w:val="26"/>
        </w:rPr>
        <w:t>эффективности зданий</w:t>
      </w:r>
      <w:r w:rsidRPr="00301715">
        <w:rPr>
          <w:rFonts w:ascii="Times New Roman" w:hAnsi="Times New Roman"/>
          <w:sz w:val="26"/>
          <w:szCs w:val="26"/>
        </w:rPr>
        <w:t>. Теплофизика.</w:t>
      </w:r>
    </w:p>
    <w:p w:rsidR="00D07A89" w:rsidRPr="00E468E1" w:rsidRDefault="00D07A89" w:rsidP="00172825">
      <w:pPr>
        <w:pStyle w:val="a8"/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468E1">
        <w:rPr>
          <w:rFonts w:ascii="Times New Roman" w:hAnsi="Times New Roman"/>
          <w:sz w:val="26"/>
          <w:szCs w:val="26"/>
        </w:rPr>
        <w:t xml:space="preserve">Градостроительные </w:t>
      </w:r>
      <w:r>
        <w:rPr>
          <w:rFonts w:ascii="Times New Roman" w:hAnsi="Times New Roman"/>
          <w:sz w:val="26"/>
          <w:szCs w:val="26"/>
        </w:rPr>
        <w:t xml:space="preserve">и композиционные </w:t>
      </w:r>
      <w:r w:rsidRPr="00E468E1">
        <w:rPr>
          <w:rFonts w:ascii="Times New Roman" w:hAnsi="Times New Roman"/>
          <w:sz w:val="26"/>
          <w:szCs w:val="26"/>
        </w:rPr>
        <w:t xml:space="preserve">принципы формирования комплексной застройки </w:t>
      </w:r>
      <w:r>
        <w:rPr>
          <w:rFonts w:ascii="Times New Roman" w:hAnsi="Times New Roman"/>
          <w:sz w:val="26"/>
          <w:szCs w:val="26"/>
        </w:rPr>
        <w:t xml:space="preserve">городских и сельских </w:t>
      </w:r>
      <w:r w:rsidRPr="00E468E1">
        <w:rPr>
          <w:rFonts w:ascii="Times New Roman" w:hAnsi="Times New Roman"/>
          <w:sz w:val="26"/>
          <w:szCs w:val="26"/>
        </w:rPr>
        <w:t xml:space="preserve">территорий. Объекты и системы </w:t>
      </w:r>
      <w:r>
        <w:rPr>
          <w:rFonts w:ascii="Times New Roman" w:hAnsi="Times New Roman"/>
          <w:sz w:val="26"/>
          <w:szCs w:val="26"/>
        </w:rPr>
        <w:t xml:space="preserve">коммунальной инфраструктуры. Строительство и модернизация  транспортной инфраструктуры. </w:t>
      </w:r>
    </w:p>
    <w:p w:rsidR="00D07A89" w:rsidRDefault="00D07A89" w:rsidP="00172825">
      <w:pPr>
        <w:pStyle w:val="a8"/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468E1">
        <w:rPr>
          <w:rFonts w:ascii="Times New Roman" w:hAnsi="Times New Roman"/>
          <w:sz w:val="26"/>
          <w:szCs w:val="26"/>
        </w:rPr>
        <w:t>Технологии обеспечения устойчивой экологически чистой среды жизнедеятельности средствами градостроительства.</w:t>
      </w:r>
      <w:r>
        <w:rPr>
          <w:rFonts w:ascii="Times New Roman" w:hAnsi="Times New Roman"/>
          <w:sz w:val="26"/>
          <w:szCs w:val="26"/>
        </w:rPr>
        <w:t xml:space="preserve"> Экосистемы. Рациональное природопользование.</w:t>
      </w:r>
    </w:p>
    <w:p w:rsidR="00D07A89" w:rsidRPr="00625A0C" w:rsidRDefault="00D07A89" w:rsidP="00172825">
      <w:pPr>
        <w:pStyle w:val="a8"/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Архитектурно-т</w:t>
      </w:r>
      <w:r w:rsidRPr="003A5F6C">
        <w:rPr>
          <w:rFonts w:ascii="Times New Roman" w:hAnsi="Times New Roman"/>
          <w:sz w:val="26"/>
          <w:szCs w:val="26"/>
        </w:rPr>
        <w:t>еоретические, историко-</w:t>
      </w:r>
      <w:r>
        <w:rPr>
          <w:rFonts w:ascii="Times New Roman" w:hAnsi="Times New Roman"/>
          <w:sz w:val="26"/>
          <w:szCs w:val="26"/>
        </w:rPr>
        <w:t>культурные</w:t>
      </w:r>
      <w:r w:rsidRPr="003A5F6C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социально-</w:t>
      </w:r>
      <w:r w:rsidRPr="003A5F6C">
        <w:rPr>
          <w:rFonts w:ascii="Times New Roman" w:hAnsi="Times New Roman"/>
          <w:sz w:val="26"/>
          <w:szCs w:val="26"/>
        </w:rPr>
        <w:t xml:space="preserve">гуманитарные аспекты </w:t>
      </w:r>
      <w:r>
        <w:rPr>
          <w:rFonts w:ascii="Times New Roman" w:hAnsi="Times New Roman"/>
          <w:sz w:val="26"/>
          <w:szCs w:val="26"/>
        </w:rPr>
        <w:t xml:space="preserve">развития </w:t>
      </w:r>
      <w:r w:rsidRPr="003A5F6C">
        <w:rPr>
          <w:rFonts w:ascii="Times New Roman" w:hAnsi="Times New Roman"/>
          <w:sz w:val="26"/>
          <w:szCs w:val="26"/>
        </w:rPr>
        <w:t>среды жизнедеятельности.</w:t>
      </w:r>
    </w:p>
    <w:p w:rsidR="00D07A89" w:rsidRPr="00B15B0D" w:rsidRDefault="00D07A89" w:rsidP="00172825">
      <w:pPr>
        <w:pStyle w:val="a8"/>
        <w:widowControl w:val="0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E468E1">
        <w:rPr>
          <w:rFonts w:ascii="Times New Roman" w:hAnsi="Times New Roman"/>
          <w:sz w:val="26"/>
          <w:szCs w:val="26"/>
        </w:rPr>
        <w:t>Вопросы реставрации и реконструкции зданий и сооружений</w:t>
      </w:r>
      <w:r>
        <w:rPr>
          <w:rFonts w:ascii="Times New Roman" w:hAnsi="Times New Roman"/>
          <w:sz w:val="26"/>
          <w:szCs w:val="26"/>
        </w:rPr>
        <w:t xml:space="preserve"> – памятников истории и архитектуры</w:t>
      </w:r>
    </w:p>
    <w:p w:rsidR="00D07A89" w:rsidRPr="00E468E1" w:rsidRDefault="00D07A89" w:rsidP="00172825">
      <w:pPr>
        <w:widowControl w:val="0"/>
        <w:spacing w:line="276" w:lineRule="auto"/>
        <w:jc w:val="both"/>
        <w:rPr>
          <w:sz w:val="26"/>
          <w:szCs w:val="26"/>
        </w:rPr>
      </w:pPr>
    </w:p>
    <w:p w:rsidR="00D07A89" w:rsidRPr="00E468E1" w:rsidRDefault="00D07A89" w:rsidP="00172825">
      <w:pPr>
        <w:widowControl w:val="0"/>
        <w:spacing w:line="276" w:lineRule="auto"/>
        <w:rPr>
          <w:b/>
        </w:rPr>
      </w:pPr>
      <w:r w:rsidRPr="00E468E1">
        <w:rPr>
          <w:b/>
        </w:rPr>
        <w:t xml:space="preserve">СЕКЦИЯ 2. </w:t>
      </w:r>
      <w:r w:rsidRPr="00E468E1">
        <w:rPr>
          <w:b/>
        </w:rPr>
        <w:tab/>
      </w:r>
      <w:r>
        <w:rPr>
          <w:b/>
        </w:rPr>
        <w:t>НАДЁЖНОСТЬ СТРОИТЕЛЬНЫХ КОНСТРУКЦИЙ И ОСНОВАНИЙ. СТРОИТЕЛЬНЫЕ ТЕХНОЛОГИИ</w:t>
      </w:r>
    </w:p>
    <w:p w:rsidR="00D07A89" w:rsidRPr="00BD56D9" w:rsidRDefault="00D07A89" w:rsidP="00172825">
      <w:pPr>
        <w:pStyle w:val="a8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D56D9">
        <w:rPr>
          <w:rFonts w:ascii="Times New Roman" w:hAnsi="Times New Roman"/>
          <w:sz w:val="26"/>
          <w:szCs w:val="26"/>
        </w:rPr>
        <w:t xml:space="preserve">Теория расчёта сооружений. Компьютерное моделирование.  Нагрузки и воздействия. Высотные и </w:t>
      </w:r>
      <w:proofErr w:type="spellStart"/>
      <w:r w:rsidRPr="00BD56D9">
        <w:rPr>
          <w:rFonts w:ascii="Times New Roman" w:hAnsi="Times New Roman"/>
          <w:sz w:val="26"/>
          <w:szCs w:val="26"/>
        </w:rPr>
        <w:t>большепролётные</w:t>
      </w:r>
      <w:proofErr w:type="spellEnd"/>
      <w:r w:rsidRPr="00BD56D9">
        <w:rPr>
          <w:rFonts w:ascii="Times New Roman" w:hAnsi="Times New Roman"/>
          <w:sz w:val="26"/>
          <w:szCs w:val="26"/>
        </w:rPr>
        <w:t xml:space="preserve"> сооружения.</w:t>
      </w:r>
    </w:p>
    <w:p w:rsidR="00D07A89" w:rsidRPr="009A290D" w:rsidRDefault="00D07A89" w:rsidP="00172825">
      <w:pPr>
        <w:pStyle w:val="a8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A290D">
        <w:rPr>
          <w:rFonts w:ascii="Times New Roman" w:hAnsi="Times New Roman"/>
          <w:sz w:val="26"/>
          <w:szCs w:val="26"/>
        </w:rPr>
        <w:t xml:space="preserve">Конструкции зданий и сооружений. Современные принципы исследований и проектирования. Фасадные системы, </w:t>
      </w:r>
      <w:proofErr w:type="spellStart"/>
      <w:r w:rsidRPr="009A290D">
        <w:rPr>
          <w:rFonts w:ascii="Times New Roman" w:hAnsi="Times New Roman"/>
          <w:sz w:val="26"/>
          <w:szCs w:val="26"/>
        </w:rPr>
        <w:t>светопрозрачные</w:t>
      </w:r>
      <w:proofErr w:type="spellEnd"/>
      <w:r w:rsidRPr="009A290D">
        <w:rPr>
          <w:rFonts w:ascii="Times New Roman" w:hAnsi="Times New Roman"/>
          <w:sz w:val="26"/>
          <w:szCs w:val="26"/>
        </w:rPr>
        <w:t xml:space="preserve"> конструкции. Быстровозводимые здания и сооружения.</w:t>
      </w:r>
    </w:p>
    <w:p w:rsidR="00D07A89" w:rsidRDefault="00D07A89" w:rsidP="00172825">
      <w:pPr>
        <w:pStyle w:val="a8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Основания, фундаменты, подземные</w:t>
      </w:r>
      <w:r w:rsidRPr="00E468E1">
        <w:rPr>
          <w:rFonts w:ascii="Times New Roman" w:hAnsi="Times New Roman"/>
          <w:sz w:val="26"/>
          <w:szCs w:val="26"/>
        </w:rPr>
        <w:t xml:space="preserve"> сооружени</w:t>
      </w:r>
      <w:r>
        <w:rPr>
          <w:rFonts w:ascii="Times New Roman" w:hAnsi="Times New Roman"/>
          <w:sz w:val="26"/>
          <w:szCs w:val="26"/>
        </w:rPr>
        <w:t>я</w:t>
      </w:r>
      <w:r w:rsidRPr="00E468E1">
        <w:rPr>
          <w:rFonts w:ascii="Times New Roman" w:hAnsi="Times New Roman"/>
          <w:sz w:val="26"/>
          <w:szCs w:val="26"/>
        </w:rPr>
        <w:t>.</w:t>
      </w:r>
    </w:p>
    <w:p w:rsidR="00D07A89" w:rsidRPr="0093155A" w:rsidRDefault="00D07A89" w:rsidP="00172825">
      <w:pPr>
        <w:pStyle w:val="a8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Испытания, диагностика, мониторинг надёжности сооружений.</w:t>
      </w:r>
    </w:p>
    <w:p w:rsidR="00D07A89" w:rsidRPr="00E468E1" w:rsidRDefault="00D07A89" w:rsidP="00172825">
      <w:pPr>
        <w:pStyle w:val="a8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468E1">
        <w:rPr>
          <w:rFonts w:ascii="Times New Roman" w:hAnsi="Times New Roman"/>
          <w:sz w:val="26"/>
          <w:szCs w:val="26"/>
        </w:rPr>
        <w:t>Технологи</w:t>
      </w:r>
      <w:r>
        <w:rPr>
          <w:rFonts w:ascii="Times New Roman" w:hAnsi="Times New Roman"/>
          <w:sz w:val="26"/>
          <w:szCs w:val="26"/>
        </w:rPr>
        <w:t>и</w:t>
      </w:r>
      <w:r w:rsidRPr="00E468E1">
        <w:rPr>
          <w:rFonts w:ascii="Times New Roman" w:hAnsi="Times New Roman"/>
          <w:sz w:val="26"/>
          <w:szCs w:val="26"/>
        </w:rPr>
        <w:t xml:space="preserve"> и организация строительного производства. </w:t>
      </w:r>
      <w:r>
        <w:rPr>
          <w:rFonts w:ascii="Times New Roman" w:hAnsi="Times New Roman"/>
          <w:sz w:val="26"/>
          <w:szCs w:val="26"/>
        </w:rPr>
        <w:t>Строительные м</w:t>
      </w:r>
      <w:r w:rsidRPr="00E468E1">
        <w:rPr>
          <w:rFonts w:ascii="Times New Roman" w:hAnsi="Times New Roman"/>
          <w:sz w:val="26"/>
          <w:szCs w:val="26"/>
        </w:rPr>
        <w:t xml:space="preserve">ашины и оборудование. </w:t>
      </w:r>
    </w:p>
    <w:p w:rsidR="00D07A89" w:rsidRDefault="00D07A89" w:rsidP="00172825">
      <w:pPr>
        <w:widowControl w:val="0"/>
        <w:jc w:val="both"/>
        <w:rPr>
          <w:b/>
        </w:rPr>
      </w:pPr>
    </w:p>
    <w:p w:rsidR="00D07A89" w:rsidRPr="00E468E1" w:rsidRDefault="00D07A89" w:rsidP="00172825">
      <w:pPr>
        <w:widowControl w:val="0"/>
        <w:spacing w:line="276" w:lineRule="auto"/>
        <w:jc w:val="both"/>
      </w:pPr>
      <w:r w:rsidRPr="00E468E1">
        <w:rPr>
          <w:b/>
        </w:rPr>
        <w:t xml:space="preserve">СЕКЦИЯ </w:t>
      </w:r>
      <w:r>
        <w:rPr>
          <w:b/>
        </w:rPr>
        <w:t>3</w:t>
      </w:r>
      <w:r w:rsidRPr="00E468E1">
        <w:rPr>
          <w:b/>
        </w:rPr>
        <w:t xml:space="preserve">. </w:t>
      </w:r>
      <w:r w:rsidRPr="00E468E1">
        <w:rPr>
          <w:b/>
        </w:rPr>
        <w:tab/>
        <w:t>КОМПЛЕКСНАЯ БЕЗОПАСНОСТЬ В СТРОИТЕЛЬСТВЕ</w:t>
      </w:r>
      <w:r>
        <w:rPr>
          <w:b/>
        </w:rPr>
        <w:t xml:space="preserve"> И ЖКХ </w:t>
      </w:r>
    </w:p>
    <w:p w:rsidR="00D07A89" w:rsidRPr="009A290D" w:rsidRDefault="00D07A89" w:rsidP="00172825">
      <w:pPr>
        <w:pStyle w:val="a8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A290D">
        <w:rPr>
          <w:rFonts w:ascii="Times New Roman" w:hAnsi="Times New Roman"/>
          <w:sz w:val="26"/>
          <w:szCs w:val="26"/>
        </w:rPr>
        <w:t>Пожарная безопасность зданий и сооружений. Безопасность объектов строительства в особых условиях внешних воздействий, при комбинированных особых воздействиях с участием пожара.</w:t>
      </w:r>
    </w:p>
    <w:p w:rsidR="00D07A89" w:rsidRPr="00E468E1" w:rsidRDefault="00D07A89" w:rsidP="00172825">
      <w:pPr>
        <w:pStyle w:val="a8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68E1">
        <w:rPr>
          <w:rFonts w:ascii="Times New Roman" w:hAnsi="Times New Roman"/>
          <w:sz w:val="26"/>
          <w:szCs w:val="26"/>
        </w:rPr>
        <w:t>Взрывоустойчивость</w:t>
      </w:r>
      <w:proofErr w:type="spellEnd"/>
      <w:r w:rsidRPr="00E468E1">
        <w:rPr>
          <w:rFonts w:ascii="Times New Roman" w:hAnsi="Times New Roman"/>
          <w:sz w:val="26"/>
          <w:szCs w:val="26"/>
        </w:rPr>
        <w:t>.</w:t>
      </w:r>
    </w:p>
    <w:p w:rsidR="00D07A89" w:rsidRPr="001A4F4D" w:rsidRDefault="00D07A89" w:rsidP="00172825">
      <w:pPr>
        <w:pStyle w:val="a8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468E1">
        <w:rPr>
          <w:rFonts w:ascii="Times New Roman" w:hAnsi="Times New Roman"/>
          <w:sz w:val="26"/>
          <w:szCs w:val="26"/>
        </w:rPr>
        <w:t>Технологическая безопасность в строительстве и ЖКХ.</w:t>
      </w:r>
    </w:p>
    <w:p w:rsidR="00D07A89" w:rsidRDefault="00D07A89" w:rsidP="00172825">
      <w:pPr>
        <w:pStyle w:val="a8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468E1">
        <w:rPr>
          <w:rFonts w:ascii="Times New Roman" w:hAnsi="Times New Roman"/>
          <w:sz w:val="26"/>
          <w:szCs w:val="26"/>
        </w:rPr>
        <w:t>Экологическая безопасность объектов строительства и урбанизированных территорий. Стандартизация экологической безопасности.</w:t>
      </w:r>
    </w:p>
    <w:p w:rsidR="00D07A89" w:rsidRDefault="00D07A89" w:rsidP="00172825">
      <w:pPr>
        <w:pStyle w:val="a8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9161E" w:rsidRDefault="0019161E" w:rsidP="00172825">
      <w:pPr>
        <w:pStyle w:val="a8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9161E" w:rsidRDefault="0019161E" w:rsidP="00172825">
      <w:pPr>
        <w:pStyle w:val="a8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07A89" w:rsidRPr="00E468E1" w:rsidRDefault="00D07A89" w:rsidP="00172825">
      <w:pPr>
        <w:widowControl w:val="0"/>
        <w:spacing w:line="276" w:lineRule="auto"/>
        <w:rPr>
          <w:b/>
        </w:rPr>
      </w:pPr>
      <w:r w:rsidRPr="00E468E1">
        <w:rPr>
          <w:b/>
        </w:rPr>
        <w:lastRenderedPageBreak/>
        <w:t xml:space="preserve">СЕКЦИЯ </w:t>
      </w:r>
      <w:r>
        <w:rPr>
          <w:b/>
        </w:rPr>
        <w:t>4</w:t>
      </w:r>
      <w:r w:rsidRPr="00E468E1">
        <w:rPr>
          <w:b/>
        </w:rPr>
        <w:t xml:space="preserve"> </w:t>
      </w:r>
      <w:r w:rsidRPr="00E468E1">
        <w:rPr>
          <w:b/>
        </w:rPr>
        <w:tab/>
        <w:t>ИНФОРМАЦИОННЫЕ СИСТЕМЫ. ЭКОНОМИ</w:t>
      </w:r>
      <w:r>
        <w:rPr>
          <w:b/>
        </w:rPr>
        <w:t>КА И УПРАВЛЕНИЕ СТРОИТЕЛЬСТВОМ,</w:t>
      </w:r>
      <w:r w:rsidRPr="00E468E1">
        <w:rPr>
          <w:b/>
        </w:rPr>
        <w:t xml:space="preserve"> НЕДВИЖИМОСТЬЮ</w:t>
      </w:r>
      <w:r>
        <w:rPr>
          <w:b/>
        </w:rPr>
        <w:t xml:space="preserve"> И ЖКХ</w:t>
      </w:r>
    </w:p>
    <w:p w:rsidR="00D07A89" w:rsidRPr="00BE092A" w:rsidRDefault="00D07A89" w:rsidP="00172825">
      <w:pPr>
        <w:widowControl w:val="0"/>
        <w:spacing w:line="276" w:lineRule="auto"/>
        <w:jc w:val="both"/>
        <w:rPr>
          <w:b/>
        </w:rPr>
      </w:pPr>
      <w:r w:rsidRPr="00BE092A">
        <w:rPr>
          <w:b/>
        </w:rPr>
        <w:t xml:space="preserve">Подсекция </w:t>
      </w:r>
      <w:r>
        <w:rPr>
          <w:b/>
        </w:rPr>
        <w:t>4</w:t>
      </w:r>
      <w:r w:rsidRPr="00BE092A">
        <w:rPr>
          <w:b/>
        </w:rPr>
        <w:t>.1.</w:t>
      </w:r>
    </w:p>
    <w:p w:rsidR="00D07A89" w:rsidRPr="00087B7D" w:rsidRDefault="00D07A89" w:rsidP="00172825">
      <w:pPr>
        <w:widowControl w:val="0"/>
        <w:spacing w:line="276" w:lineRule="auto"/>
        <w:jc w:val="both"/>
        <w:rPr>
          <w:b/>
          <w:sz w:val="26"/>
          <w:szCs w:val="26"/>
        </w:rPr>
      </w:pPr>
      <w:r w:rsidRPr="00087B7D">
        <w:rPr>
          <w:b/>
          <w:sz w:val="26"/>
          <w:szCs w:val="26"/>
        </w:rPr>
        <w:t>Информационные системы в строительстве</w:t>
      </w:r>
    </w:p>
    <w:p w:rsidR="00D07A89" w:rsidRDefault="00D07A89" w:rsidP="00172825">
      <w:pPr>
        <w:pStyle w:val="a8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468E1">
        <w:rPr>
          <w:rFonts w:ascii="Times New Roman" w:hAnsi="Times New Roman"/>
          <w:sz w:val="26"/>
          <w:szCs w:val="26"/>
        </w:rPr>
        <w:t>Информационные системы и технологии в строительстве.</w:t>
      </w:r>
    </w:p>
    <w:p w:rsidR="00D07A89" w:rsidRDefault="00D07A89" w:rsidP="00172825">
      <w:pPr>
        <w:pStyle w:val="a8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Интеллектуальные системы, технологии и автоматика в строительстве. Развитие теории и практики функционального управления зданиями, сооружениями, комплексами и территориями.</w:t>
      </w:r>
    </w:p>
    <w:p w:rsidR="00D07A89" w:rsidRPr="00E468E1" w:rsidRDefault="00D07A89" w:rsidP="00172825">
      <w:pPr>
        <w:pStyle w:val="a8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Компьютерное и математическое моделирование состояния строительных объектов и комплексов с использованием современных информационных технологий.</w:t>
      </w:r>
    </w:p>
    <w:p w:rsidR="00D07A89" w:rsidRDefault="00D07A89" w:rsidP="00172825">
      <w:pPr>
        <w:widowControl w:val="0"/>
        <w:spacing w:line="276" w:lineRule="auto"/>
        <w:jc w:val="both"/>
        <w:rPr>
          <w:b/>
        </w:rPr>
      </w:pPr>
    </w:p>
    <w:p w:rsidR="00D07A89" w:rsidRDefault="00D07A89" w:rsidP="00172825">
      <w:pPr>
        <w:widowControl w:val="0"/>
        <w:spacing w:line="276" w:lineRule="auto"/>
        <w:jc w:val="both"/>
        <w:rPr>
          <w:b/>
        </w:rPr>
      </w:pPr>
      <w:r>
        <w:rPr>
          <w:b/>
        </w:rPr>
        <w:t>Подсекция 4.2</w:t>
      </w:r>
    </w:p>
    <w:p w:rsidR="00D07A89" w:rsidRPr="00087B7D" w:rsidRDefault="00D07A89" w:rsidP="00172825">
      <w:pPr>
        <w:widowControl w:val="0"/>
        <w:jc w:val="both"/>
        <w:rPr>
          <w:b/>
          <w:sz w:val="26"/>
          <w:szCs w:val="26"/>
        </w:rPr>
      </w:pPr>
      <w:r w:rsidRPr="00087B7D">
        <w:rPr>
          <w:b/>
          <w:sz w:val="26"/>
          <w:szCs w:val="26"/>
        </w:rPr>
        <w:t>Экономика и управление инвестиционно-строительной деятельностью. Недвижимость и ЖКХ</w:t>
      </w:r>
    </w:p>
    <w:p w:rsidR="00D07A89" w:rsidRPr="00E468E1" w:rsidRDefault="00D07A89" w:rsidP="00172825">
      <w:pPr>
        <w:pStyle w:val="a8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468E1">
        <w:rPr>
          <w:rFonts w:ascii="Times New Roman" w:hAnsi="Times New Roman"/>
          <w:sz w:val="26"/>
          <w:szCs w:val="26"/>
        </w:rPr>
        <w:t>Экономика и современные принципы управления инвестиционно-строительной деятельностью.</w:t>
      </w:r>
    </w:p>
    <w:p w:rsidR="00D07A89" w:rsidRPr="00E468E1" w:rsidRDefault="00D07A89" w:rsidP="00172825">
      <w:pPr>
        <w:pStyle w:val="a8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468E1">
        <w:rPr>
          <w:rFonts w:ascii="Times New Roman" w:hAnsi="Times New Roman"/>
          <w:sz w:val="26"/>
          <w:szCs w:val="26"/>
        </w:rPr>
        <w:t>Совершенствование организационных форм и деятельности предприятий строительной отрасли.</w:t>
      </w:r>
    </w:p>
    <w:p w:rsidR="00D07A89" w:rsidRPr="00E468E1" w:rsidRDefault="00D07A89" w:rsidP="00172825">
      <w:pPr>
        <w:pStyle w:val="a8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468E1">
        <w:rPr>
          <w:rFonts w:ascii="Times New Roman" w:hAnsi="Times New Roman"/>
          <w:sz w:val="26"/>
          <w:szCs w:val="26"/>
        </w:rPr>
        <w:t xml:space="preserve">Современные принципы </w:t>
      </w:r>
      <w:proofErr w:type="spellStart"/>
      <w:r w:rsidRPr="00E468E1">
        <w:rPr>
          <w:rFonts w:ascii="Times New Roman" w:hAnsi="Times New Roman"/>
          <w:sz w:val="26"/>
          <w:szCs w:val="26"/>
        </w:rPr>
        <w:t>градорегулирования</w:t>
      </w:r>
      <w:proofErr w:type="spellEnd"/>
      <w:r w:rsidRPr="00E468E1">
        <w:rPr>
          <w:rFonts w:ascii="Times New Roman" w:hAnsi="Times New Roman"/>
          <w:sz w:val="26"/>
          <w:szCs w:val="26"/>
        </w:rPr>
        <w:t>, управления недвижимостью и ЖКХ.</w:t>
      </w:r>
    </w:p>
    <w:p w:rsidR="00D07A89" w:rsidRPr="00505842" w:rsidRDefault="00505842" w:rsidP="00172825">
      <w:pPr>
        <w:pStyle w:val="a8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6"/>
          <w:szCs w:val="26"/>
        </w:rPr>
      </w:pPr>
      <w:r w:rsidRPr="00505842">
        <w:rPr>
          <w:rFonts w:asciiTheme="minorHAnsi" w:hAnsiTheme="minorHAnsi" w:cstheme="minorHAnsi"/>
          <w:sz w:val="26"/>
          <w:szCs w:val="26"/>
        </w:rPr>
        <w:t>Социологические, психологические и правовые аспекты управления строительством и недвижимостью, методология подготовки кадров строительной отрасли</w:t>
      </w:r>
      <w:r w:rsidR="00D07A89" w:rsidRPr="00505842">
        <w:rPr>
          <w:rFonts w:asciiTheme="minorHAnsi" w:eastAsia="Times New Roman" w:hAnsiTheme="minorHAnsi" w:cstheme="minorHAnsi"/>
          <w:sz w:val="26"/>
          <w:szCs w:val="26"/>
        </w:rPr>
        <w:t>.</w:t>
      </w:r>
    </w:p>
    <w:p w:rsidR="00D07A89" w:rsidRDefault="00D07A89" w:rsidP="00172825">
      <w:pPr>
        <w:widowControl w:val="0"/>
        <w:spacing w:line="276" w:lineRule="auto"/>
        <w:jc w:val="both"/>
        <w:rPr>
          <w:sz w:val="26"/>
          <w:szCs w:val="26"/>
        </w:rPr>
      </w:pPr>
    </w:p>
    <w:p w:rsidR="00D07A89" w:rsidRPr="00E468E1" w:rsidRDefault="00D07A89" w:rsidP="00172825">
      <w:pPr>
        <w:widowControl w:val="0"/>
        <w:spacing w:line="276" w:lineRule="auto"/>
        <w:jc w:val="both"/>
        <w:rPr>
          <w:b/>
        </w:rPr>
      </w:pPr>
      <w:r w:rsidRPr="00E468E1">
        <w:rPr>
          <w:b/>
        </w:rPr>
        <w:t xml:space="preserve">СЕКЦИЯ </w:t>
      </w:r>
      <w:r>
        <w:rPr>
          <w:b/>
        </w:rPr>
        <w:t>5</w:t>
      </w:r>
      <w:r w:rsidRPr="00E468E1">
        <w:rPr>
          <w:b/>
        </w:rPr>
        <w:t xml:space="preserve">. </w:t>
      </w:r>
      <w:r w:rsidRPr="00E468E1">
        <w:rPr>
          <w:b/>
        </w:rPr>
        <w:tab/>
      </w:r>
      <w:r>
        <w:rPr>
          <w:b/>
        </w:rPr>
        <w:t xml:space="preserve">СОВРЕМЕННЫЕ </w:t>
      </w:r>
      <w:r w:rsidRPr="00E468E1">
        <w:rPr>
          <w:b/>
        </w:rPr>
        <w:t>СТРОИТЕЛЬНЫЕ МАТЕРИАЛЫ И ТЕХНОЛОГИИ</w:t>
      </w:r>
    </w:p>
    <w:p w:rsidR="00D07A89" w:rsidRDefault="00D07A89" w:rsidP="00172825">
      <w:pPr>
        <w:pStyle w:val="a8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35740">
        <w:rPr>
          <w:rFonts w:ascii="Times New Roman" w:hAnsi="Times New Roman"/>
          <w:sz w:val="26"/>
          <w:szCs w:val="26"/>
        </w:rPr>
        <w:t xml:space="preserve">Материаловедение. </w:t>
      </w:r>
      <w:r>
        <w:rPr>
          <w:rFonts w:ascii="Times New Roman" w:hAnsi="Times New Roman"/>
          <w:sz w:val="26"/>
          <w:szCs w:val="26"/>
        </w:rPr>
        <w:t xml:space="preserve">Конструктивные </w:t>
      </w:r>
      <w:r w:rsidRPr="00035740">
        <w:rPr>
          <w:rFonts w:ascii="Times New Roman" w:hAnsi="Times New Roman"/>
          <w:sz w:val="26"/>
          <w:szCs w:val="26"/>
        </w:rPr>
        <w:t>материалы и изделия: эффективность и качество. Современные физико-химические методы оценки состояния строительных конструкций и средства их защиты.</w:t>
      </w:r>
    </w:p>
    <w:p w:rsidR="00D07A89" w:rsidRPr="00035740" w:rsidRDefault="00D07A89" w:rsidP="00172825">
      <w:pPr>
        <w:pStyle w:val="a8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35740">
        <w:rPr>
          <w:rFonts w:ascii="Times New Roman" w:hAnsi="Times New Roman"/>
          <w:sz w:val="26"/>
          <w:szCs w:val="26"/>
        </w:rPr>
        <w:t xml:space="preserve">Методы испытаний и контроля качества строительных материалов и изделий. Нормативно-техническая база. </w:t>
      </w:r>
    </w:p>
    <w:p w:rsidR="00D07A89" w:rsidRPr="009A290D" w:rsidRDefault="00D07A89" w:rsidP="00172825">
      <w:pPr>
        <w:pStyle w:val="a8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A290D">
        <w:rPr>
          <w:rFonts w:ascii="Times New Roman" w:hAnsi="Times New Roman"/>
          <w:sz w:val="26"/>
          <w:szCs w:val="26"/>
        </w:rPr>
        <w:t xml:space="preserve">Технологии отделочных и изоляционных материалов и изделий. Утилизация и использование в производстве строительных материалов отходов промышленности. </w:t>
      </w:r>
      <w:proofErr w:type="spellStart"/>
      <w:r w:rsidRPr="009A290D">
        <w:rPr>
          <w:rFonts w:ascii="Times New Roman" w:hAnsi="Times New Roman"/>
          <w:sz w:val="26"/>
          <w:szCs w:val="26"/>
        </w:rPr>
        <w:t>Энергоресурсоэффективность</w:t>
      </w:r>
      <w:proofErr w:type="spellEnd"/>
      <w:r w:rsidRPr="009A290D">
        <w:rPr>
          <w:rFonts w:ascii="Times New Roman" w:hAnsi="Times New Roman"/>
          <w:sz w:val="26"/>
          <w:szCs w:val="26"/>
        </w:rPr>
        <w:t>.</w:t>
      </w:r>
    </w:p>
    <w:p w:rsidR="00D07A89" w:rsidRPr="00162F29" w:rsidRDefault="00D07A89" w:rsidP="00172825">
      <w:pPr>
        <w:pStyle w:val="a8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Индустрия </w:t>
      </w:r>
      <w:proofErr w:type="spellStart"/>
      <w:r>
        <w:rPr>
          <w:rFonts w:ascii="Times New Roman" w:hAnsi="Times New Roman"/>
          <w:sz w:val="26"/>
          <w:szCs w:val="26"/>
        </w:rPr>
        <w:t>наносистем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E468E1">
        <w:rPr>
          <w:rFonts w:ascii="Times New Roman" w:hAnsi="Times New Roman"/>
          <w:sz w:val="26"/>
          <w:szCs w:val="26"/>
        </w:rPr>
        <w:t>Нанотехнологии</w:t>
      </w:r>
      <w:proofErr w:type="spellEnd"/>
      <w:r w:rsidRPr="00E468E1">
        <w:rPr>
          <w:rFonts w:ascii="Times New Roman" w:hAnsi="Times New Roman"/>
          <w:sz w:val="26"/>
          <w:szCs w:val="26"/>
        </w:rPr>
        <w:t xml:space="preserve"> в производстве строительных материалов.</w:t>
      </w:r>
    </w:p>
    <w:p w:rsidR="00D33871" w:rsidRDefault="00D543D9" w:rsidP="00596656">
      <w:pPr>
        <w:widowControl w:val="0"/>
        <w:spacing w:before="12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Международный с</w:t>
      </w:r>
      <w:r w:rsidR="00D33871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минар </w:t>
      </w:r>
    </w:p>
    <w:p w:rsidR="00D543D9" w:rsidRDefault="00566565" w:rsidP="00172825">
      <w:pPr>
        <w:widowControl w:val="0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СОВРЕМЕННЫЙ БЕТОН: ТЕОРИЯ, ЭКСПЕРИМЕНТ, ПРАКТИКА</w:t>
      </w:r>
    </w:p>
    <w:p w:rsidR="00566565" w:rsidRDefault="00566565" w:rsidP="00172825">
      <w:pPr>
        <w:widowControl w:val="0"/>
        <w:spacing w:line="276" w:lineRule="auto"/>
        <w:jc w:val="both"/>
        <w:rPr>
          <w:b/>
          <w:sz w:val="26"/>
          <w:szCs w:val="26"/>
        </w:rPr>
      </w:pPr>
    </w:p>
    <w:p w:rsidR="00625C13" w:rsidRPr="008E5091" w:rsidRDefault="0019161E" w:rsidP="00625C13">
      <w:pPr>
        <w:widowControl w:val="0"/>
        <w:spacing w:line="276" w:lineRule="auto"/>
        <w:jc w:val="both"/>
        <w:rPr>
          <w:b/>
        </w:rPr>
      </w:pPr>
      <w:r w:rsidRPr="0019161E">
        <w:rPr>
          <w:b/>
        </w:rPr>
        <w:t xml:space="preserve">СЕКЦИЯ 6. </w:t>
      </w:r>
      <w:r w:rsidRPr="0019161E">
        <w:rPr>
          <w:b/>
        </w:rPr>
        <w:tab/>
      </w:r>
      <w:r w:rsidR="00625C13" w:rsidRPr="008E5091">
        <w:rPr>
          <w:b/>
        </w:rPr>
        <w:t xml:space="preserve">ЭНЕРГОЭФФЕКТИВНОСТЬ. ИНЖЕНЕРНАЯ И ЭКОЛОГИЧЕСКАЯ ИНФРАСТРУКТУРА НАСЕЛЕННЫХ МЕСТ. </w:t>
      </w:r>
      <w:r w:rsidR="00625C13" w:rsidRPr="00625C13">
        <w:rPr>
          <w:b/>
        </w:rPr>
        <w:t>ТЕХНИКА И ТЕХНОЛОГИИ ЖКХ.</w:t>
      </w:r>
      <w:r w:rsidR="00625C13" w:rsidRPr="008E5091">
        <w:rPr>
          <w:b/>
        </w:rPr>
        <w:t xml:space="preserve"> МЕХАНИЧЕСКОЕ ОБОРУДОВАНИЕ ЗДАНИЙ</w:t>
      </w:r>
    </w:p>
    <w:p w:rsidR="0019161E" w:rsidRPr="0019161E" w:rsidRDefault="0019161E" w:rsidP="00625C13">
      <w:pPr>
        <w:widowControl w:val="0"/>
        <w:spacing w:line="276" w:lineRule="auto"/>
        <w:jc w:val="both"/>
        <w:rPr>
          <w:b/>
          <w:sz w:val="26"/>
          <w:szCs w:val="26"/>
        </w:rPr>
      </w:pPr>
      <w:r w:rsidRPr="0019161E">
        <w:rPr>
          <w:b/>
          <w:sz w:val="26"/>
          <w:szCs w:val="26"/>
        </w:rPr>
        <w:t>Подсекция 6.1</w:t>
      </w:r>
    </w:p>
    <w:p w:rsidR="0019161E" w:rsidRPr="0019161E" w:rsidRDefault="0019161E" w:rsidP="0019161E">
      <w:pPr>
        <w:widowControl w:val="0"/>
        <w:spacing w:line="276" w:lineRule="auto"/>
        <w:jc w:val="both"/>
        <w:rPr>
          <w:b/>
          <w:sz w:val="26"/>
          <w:szCs w:val="26"/>
        </w:rPr>
      </w:pPr>
      <w:proofErr w:type="spellStart"/>
      <w:r w:rsidRPr="0019161E">
        <w:rPr>
          <w:b/>
          <w:sz w:val="26"/>
          <w:szCs w:val="26"/>
        </w:rPr>
        <w:t>Энергоэффективность</w:t>
      </w:r>
      <w:proofErr w:type="spellEnd"/>
      <w:r w:rsidRPr="0019161E">
        <w:rPr>
          <w:b/>
          <w:sz w:val="26"/>
          <w:szCs w:val="26"/>
        </w:rPr>
        <w:t>. Инженерная и экологическая инфраструктура населенных мест. Механическое оборудование зданий</w:t>
      </w:r>
    </w:p>
    <w:p w:rsidR="0019161E" w:rsidRPr="0019161E" w:rsidRDefault="0019161E" w:rsidP="0019161E">
      <w:pPr>
        <w:pStyle w:val="a8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161E">
        <w:rPr>
          <w:rFonts w:ascii="Times New Roman" w:hAnsi="Times New Roman"/>
          <w:sz w:val="26"/>
          <w:szCs w:val="26"/>
        </w:rPr>
        <w:lastRenderedPageBreak/>
        <w:t xml:space="preserve">Отопление, вентиляция и кондиционирование воздуха. </w:t>
      </w:r>
    </w:p>
    <w:p w:rsidR="0019161E" w:rsidRPr="0019161E" w:rsidRDefault="0019161E" w:rsidP="0019161E">
      <w:pPr>
        <w:pStyle w:val="a8"/>
        <w:widowControl w:val="0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9161E">
        <w:rPr>
          <w:rFonts w:ascii="Times New Roman" w:hAnsi="Times New Roman"/>
          <w:sz w:val="26"/>
          <w:szCs w:val="26"/>
        </w:rPr>
        <w:t>Энергоэффективные</w:t>
      </w:r>
      <w:proofErr w:type="spellEnd"/>
      <w:r w:rsidRPr="0019161E">
        <w:rPr>
          <w:rFonts w:ascii="Times New Roman" w:hAnsi="Times New Roman"/>
          <w:sz w:val="26"/>
          <w:szCs w:val="26"/>
        </w:rPr>
        <w:t xml:space="preserve"> технологии и теплотехника в строительстве, строительная теплофизика ограждающих конструкций зданий. </w:t>
      </w:r>
      <w:proofErr w:type="spellStart"/>
      <w:r w:rsidRPr="0019161E">
        <w:rPr>
          <w:rFonts w:ascii="Times New Roman" w:hAnsi="Times New Roman"/>
          <w:sz w:val="26"/>
          <w:szCs w:val="26"/>
        </w:rPr>
        <w:t>Энерг</w:t>
      </w:r>
      <w:proofErr w:type="gramStart"/>
      <w:r w:rsidRPr="0019161E">
        <w:rPr>
          <w:rFonts w:ascii="Times New Roman" w:hAnsi="Times New Roman"/>
          <w:sz w:val="26"/>
          <w:szCs w:val="26"/>
        </w:rPr>
        <w:t>о</w:t>
      </w:r>
      <w:proofErr w:type="spellEnd"/>
      <w:r w:rsidRPr="0019161E">
        <w:rPr>
          <w:rFonts w:ascii="Times New Roman" w:hAnsi="Times New Roman"/>
          <w:sz w:val="26"/>
          <w:szCs w:val="26"/>
        </w:rPr>
        <w:t>-</w:t>
      </w:r>
      <w:proofErr w:type="gramEnd"/>
      <w:r w:rsidRPr="0019161E">
        <w:rPr>
          <w:rFonts w:ascii="Times New Roman" w:hAnsi="Times New Roman"/>
          <w:sz w:val="26"/>
          <w:szCs w:val="26"/>
        </w:rPr>
        <w:t xml:space="preserve">, газо-, теплоснабжение объектов строительства и развитие инфраструктуры энергоснабжения населённых мест. </w:t>
      </w:r>
      <w:proofErr w:type="spellStart"/>
      <w:r w:rsidRPr="0019161E">
        <w:rPr>
          <w:rFonts w:ascii="Times New Roman" w:hAnsi="Times New Roman"/>
          <w:sz w:val="26"/>
          <w:szCs w:val="26"/>
        </w:rPr>
        <w:t>Энергоэффективные</w:t>
      </w:r>
      <w:proofErr w:type="spellEnd"/>
      <w:r w:rsidRPr="0019161E">
        <w:rPr>
          <w:rFonts w:ascii="Times New Roman" w:hAnsi="Times New Roman"/>
          <w:sz w:val="26"/>
          <w:szCs w:val="26"/>
        </w:rPr>
        <w:t xml:space="preserve"> системы поддержания микроклимата помещений</w:t>
      </w:r>
      <w:r w:rsidRPr="00286EE3">
        <w:rPr>
          <w:rFonts w:ascii="Times New Roman" w:hAnsi="Times New Roman"/>
          <w:sz w:val="26"/>
          <w:szCs w:val="26"/>
        </w:rPr>
        <w:t>,</w:t>
      </w:r>
      <w:r w:rsidRPr="008C0E0E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19161E">
        <w:rPr>
          <w:rFonts w:ascii="Times New Roman" w:hAnsi="Times New Roman"/>
          <w:sz w:val="26"/>
          <w:szCs w:val="26"/>
        </w:rPr>
        <w:t>теплоснабжения и газоснабжения.</w:t>
      </w:r>
    </w:p>
    <w:p w:rsidR="0019161E" w:rsidRPr="0019161E" w:rsidRDefault="0019161E" w:rsidP="0019161E">
      <w:pPr>
        <w:pStyle w:val="a8"/>
        <w:widowControl w:val="0"/>
        <w:numPr>
          <w:ilvl w:val="0"/>
          <w:numId w:val="21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161E">
        <w:rPr>
          <w:rFonts w:ascii="Times New Roman" w:hAnsi="Times New Roman"/>
          <w:sz w:val="26"/>
          <w:szCs w:val="26"/>
        </w:rPr>
        <w:t xml:space="preserve">Современные системы водоснабжения и водоотведения. </w:t>
      </w:r>
    </w:p>
    <w:p w:rsidR="0019161E" w:rsidRPr="0019161E" w:rsidRDefault="0019161E" w:rsidP="0019161E">
      <w:pPr>
        <w:pStyle w:val="a8"/>
        <w:widowControl w:val="0"/>
        <w:tabs>
          <w:tab w:val="left" w:pos="567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9161E">
        <w:rPr>
          <w:rFonts w:ascii="Times New Roman" w:hAnsi="Times New Roman"/>
          <w:sz w:val="26"/>
          <w:szCs w:val="26"/>
        </w:rPr>
        <w:t xml:space="preserve">Экологическая инфраструктура населённых мест: технологии очистки природных и сточных вод. Чистая вода. </w:t>
      </w:r>
      <w:proofErr w:type="spellStart"/>
      <w:r w:rsidRPr="0019161E">
        <w:rPr>
          <w:rFonts w:ascii="Times New Roman" w:hAnsi="Times New Roman"/>
          <w:sz w:val="26"/>
          <w:szCs w:val="26"/>
        </w:rPr>
        <w:t>Энергоэффективные</w:t>
      </w:r>
      <w:proofErr w:type="spellEnd"/>
      <w:r w:rsidRPr="0019161E">
        <w:rPr>
          <w:rFonts w:ascii="Times New Roman" w:hAnsi="Times New Roman"/>
          <w:sz w:val="26"/>
          <w:szCs w:val="26"/>
        </w:rPr>
        <w:t xml:space="preserve"> технологии и системы инженерной инфраструктуры и оснащения зданий.</w:t>
      </w:r>
    </w:p>
    <w:p w:rsidR="0019161E" w:rsidRPr="0019161E" w:rsidRDefault="0019161E" w:rsidP="0019161E">
      <w:pPr>
        <w:pStyle w:val="a8"/>
        <w:widowControl w:val="0"/>
        <w:numPr>
          <w:ilvl w:val="0"/>
          <w:numId w:val="2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9161E">
        <w:rPr>
          <w:rFonts w:ascii="Times New Roman" w:hAnsi="Times New Roman"/>
          <w:sz w:val="26"/>
          <w:szCs w:val="26"/>
        </w:rPr>
        <w:t>Энергоэффективные</w:t>
      </w:r>
      <w:proofErr w:type="spellEnd"/>
      <w:r w:rsidRPr="0019161E">
        <w:rPr>
          <w:rFonts w:ascii="Times New Roman" w:hAnsi="Times New Roman"/>
          <w:sz w:val="26"/>
          <w:szCs w:val="26"/>
        </w:rPr>
        <w:t xml:space="preserve"> технологии и системы оборудования зданий.</w:t>
      </w:r>
    </w:p>
    <w:p w:rsidR="0019161E" w:rsidRPr="0019161E" w:rsidRDefault="0019161E" w:rsidP="0019161E">
      <w:pPr>
        <w:pStyle w:val="a8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161E">
        <w:rPr>
          <w:rFonts w:ascii="Times New Roman" w:hAnsi="Times New Roman"/>
          <w:sz w:val="26"/>
          <w:szCs w:val="26"/>
        </w:rPr>
        <w:t xml:space="preserve">Строительные машины и системы вертикального транспорта. </w:t>
      </w:r>
    </w:p>
    <w:p w:rsidR="0019161E" w:rsidRPr="0019161E" w:rsidRDefault="0019161E" w:rsidP="0019161E">
      <w:pPr>
        <w:pStyle w:val="a8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9161E">
        <w:rPr>
          <w:rFonts w:ascii="Times New Roman" w:hAnsi="Times New Roman"/>
          <w:sz w:val="26"/>
          <w:szCs w:val="26"/>
        </w:rPr>
        <w:t>Механическое оборудование, детали машин, технология металлов.</w:t>
      </w:r>
    </w:p>
    <w:p w:rsidR="0019161E" w:rsidRPr="0019161E" w:rsidRDefault="0019161E" w:rsidP="0019161E">
      <w:pPr>
        <w:widowControl w:val="0"/>
        <w:spacing w:before="120" w:line="276" w:lineRule="auto"/>
        <w:jc w:val="both"/>
        <w:rPr>
          <w:b/>
          <w:sz w:val="26"/>
          <w:szCs w:val="26"/>
        </w:rPr>
      </w:pPr>
      <w:r w:rsidRPr="0019161E">
        <w:rPr>
          <w:b/>
          <w:sz w:val="26"/>
          <w:szCs w:val="26"/>
        </w:rPr>
        <w:t>Подсекция 6.2.</w:t>
      </w:r>
    </w:p>
    <w:p w:rsidR="0019161E" w:rsidRPr="0019161E" w:rsidRDefault="0019161E" w:rsidP="0019161E">
      <w:pPr>
        <w:pStyle w:val="a8"/>
        <w:widowControl w:val="0"/>
        <w:tabs>
          <w:tab w:val="left" w:pos="567"/>
          <w:tab w:val="left" w:pos="1701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161E">
        <w:rPr>
          <w:rFonts w:ascii="Times New Roman" w:eastAsia="Times New Roman" w:hAnsi="Times New Roman"/>
          <w:b/>
          <w:sz w:val="26"/>
          <w:szCs w:val="26"/>
          <w:lang w:eastAsia="ru-RU"/>
        </w:rPr>
        <w:t>Технологии эксплуатации и капитального ремонта зданий, сооружений и объектов городской инфраструктуры</w:t>
      </w:r>
    </w:p>
    <w:p w:rsidR="0019161E" w:rsidRPr="0019161E" w:rsidRDefault="0019161E" w:rsidP="0019161E">
      <w:pPr>
        <w:widowControl w:val="0"/>
        <w:numPr>
          <w:ilvl w:val="0"/>
          <w:numId w:val="28"/>
        </w:numPr>
        <w:spacing w:before="60"/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19161E">
        <w:rPr>
          <w:rFonts w:eastAsia="Calibri"/>
          <w:sz w:val="26"/>
          <w:szCs w:val="26"/>
          <w:lang w:eastAsia="en-US"/>
        </w:rPr>
        <w:t>Развитие нормативно-технической базы в сфере ЖКК и городской инфраструктуры. Инновационные конструктивные и технологические решения при капитальном ремонте зданий и сооружений.</w:t>
      </w:r>
    </w:p>
    <w:p w:rsidR="0019161E" w:rsidRPr="0019161E" w:rsidRDefault="0019161E" w:rsidP="0019161E">
      <w:pPr>
        <w:widowControl w:val="0"/>
        <w:numPr>
          <w:ilvl w:val="0"/>
          <w:numId w:val="28"/>
        </w:numPr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19161E">
        <w:rPr>
          <w:rFonts w:eastAsia="Calibri"/>
          <w:sz w:val="26"/>
          <w:szCs w:val="26"/>
          <w:lang w:eastAsia="en-US"/>
        </w:rPr>
        <w:t>Современные методики организации строительства и реконструкции объектов ЖКК и городской инфраструктуры. Организационно-технологические решения и мероприятия по защите объектов ЖКК от природных и техногенных воздействий.</w:t>
      </w:r>
    </w:p>
    <w:p w:rsidR="0019161E" w:rsidRPr="0019161E" w:rsidRDefault="0019161E" w:rsidP="0019161E">
      <w:pPr>
        <w:widowControl w:val="0"/>
        <w:numPr>
          <w:ilvl w:val="0"/>
          <w:numId w:val="28"/>
        </w:numPr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19161E">
        <w:rPr>
          <w:rFonts w:eastAsia="Calibri"/>
          <w:sz w:val="26"/>
          <w:szCs w:val="26"/>
          <w:lang w:eastAsia="en-US"/>
        </w:rPr>
        <w:t xml:space="preserve">Оценка надежности и повышения долговечности строительных конструкций в ходе эксплуатации. </w:t>
      </w:r>
      <w:proofErr w:type="spellStart"/>
      <w:r w:rsidRPr="0019161E">
        <w:rPr>
          <w:rFonts w:eastAsia="Calibri"/>
          <w:sz w:val="26"/>
          <w:szCs w:val="26"/>
          <w:lang w:eastAsia="en-US"/>
        </w:rPr>
        <w:t>Энергоэффективные</w:t>
      </w:r>
      <w:proofErr w:type="spellEnd"/>
      <w:r w:rsidRPr="0019161E">
        <w:rPr>
          <w:rFonts w:eastAsia="Calibri"/>
          <w:sz w:val="26"/>
          <w:szCs w:val="26"/>
          <w:lang w:eastAsia="en-US"/>
        </w:rPr>
        <w:t xml:space="preserve"> конструктивные и технологические решения при эксплуатации объектов ЖКК. Мониторинг и прогнозирование этапов жизненного цикла объектов ЖКК.</w:t>
      </w:r>
    </w:p>
    <w:p w:rsidR="00D07A89" w:rsidRDefault="00D07A89" w:rsidP="0019161E">
      <w:pPr>
        <w:widowControl w:val="0"/>
        <w:jc w:val="both"/>
      </w:pPr>
    </w:p>
    <w:p w:rsidR="00D07A89" w:rsidRDefault="00D07A89" w:rsidP="00172825">
      <w:pPr>
        <w:widowControl w:val="0"/>
        <w:spacing w:line="276" w:lineRule="auto"/>
        <w:rPr>
          <w:b/>
        </w:rPr>
      </w:pPr>
      <w:r>
        <w:rPr>
          <w:b/>
        </w:rPr>
        <w:t>СЕКЦИЯ 7. ГЕОТЕХНИЧЕСКОЕ, ЭНЕРГЕТИЧЕСКОЕ И ГИДРОТЕХНИЧЕСКОЕ СТРОИТЕЛЬСТВО</w:t>
      </w:r>
    </w:p>
    <w:p w:rsidR="00D07A89" w:rsidRPr="00B5659B" w:rsidRDefault="00D07A89" w:rsidP="00172825">
      <w:pPr>
        <w:widowControl w:val="0"/>
        <w:numPr>
          <w:ilvl w:val="0"/>
          <w:numId w:val="20"/>
        </w:numPr>
        <w:ind w:left="0" w:firstLine="0"/>
        <w:jc w:val="both"/>
        <w:rPr>
          <w:sz w:val="26"/>
          <w:szCs w:val="26"/>
        </w:rPr>
      </w:pPr>
      <w:r w:rsidRPr="00B5659B">
        <w:rPr>
          <w:sz w:val="26"/>
          <w:szCs w:val="26"/>
        </w:rPr>
        <w:t>Гидротехническое строительство. Технологии защиты и очистки рек, водоёмов, подземных источников.</w:t>
      </w:r>
      <w:r>
        <w:rPr>
          <w:sz w:val="26"/>
          <w:szCs w:val="26"/>
        </w:rPr>
        <w:t xml:space="preserve"> Надёжность плотин.</w:t>
      </w:r>
    </w:p>
    <w:p w:rsidR="00D07A89" w:rsidRDefault="00D07A89" w:rsidP="00172825">
      <w:pPr>
        <w:pStyle w:val="a8"/>
        <w:widowControl w:val="0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5659B">
        <w:rPr>
          <w:rFonts w:ascii="Times New Roman" w:hAnsi="Times New Roman"/>
          <w:sz w:val="26"/>
          <w:szCs w:val="26"/>
        </w:rPr>
        <w:t>Гидравлические и массообменные процессы при стационарных и нестационарных течениях в водной и воздушной среде.</w:t>
      </w:r>
    </w:p>
    <w:p w:rsidR="00D07A89" w:rsidRPr="001362E1" w:rsidRDefault="00D07A89" w:rsidP="00172825">
      <w:pPr>
        <w:pStyle w:val="a8"/>
        <w:widowControl w:val="0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362E1">
        <w:rPr>
          <w:rFonts w:ascii="Times New Roman" w:hAnsi="Times New Roman"/>
          <w:sz w:val="26"/>
          <w:szCs w:val="26"/>
        </w:rPr>
        <w:t>Механика грунтов, основания и фундаменты. Инженерные изыскания для строительства. Подземное строительство. Производство работ в грунтах.</w:t>
      </w:r>
    </w:p>
    <w:p w:rsidR="000D19F3" w:rsidRPr="00FE30BB" w:rsidRDefault="00D07A89" w:rsidP="00FE30BB">
      <w:pPr>
        <w:pStyle w:val="a8"/>
        <w:widowControl w:val="0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5659B">
        <w:rPr>
          <w:rFonts w:ascii="Times New Roman" w:hAnsi="Times New Roman"/>
          <w:sz w:val="26"/>
          <w:szCs w:val="26"/>
        </w:rPr>
        <w:t>Энергетические и специальные сооружения – развитие и модернизация технических решений и технологий. Рациональная энергетика. Технологии возобновляемых источников энергии.</w:t>
      </w:r>
    </w:p>
    <w:p w:rsidR="007047FA" w:rsidRDefault="007047FA" w:rsidP="00AE07FB">
      <w:pPr>
        <w:widowControl w:val="0"/>
        <w:autoSpaceDE w:val="0"/>
        <w:autoSpaceDN w:val="0"/>
        <w:adjustRightInd w:val="0"/>
        <w:spacing w:line="216" w:lineRule="auto"/>
        <w:ind w:right="-1"/>
        <w:jc w:val="center"/>
        <w:rPr>
          <w:b/>
        </w:rPr>
      </w:pPr>
    </w:p>
    <w:p w:rsidR="000954BC" w:rsidRPr="00A70B1D" w:rsidRDefault="00503028" w:rsidP="00AE07FB">
      <w:pPr>
        <w:widowControl w:val="0"/>
        <w:autoSpaceDE w:val="0"/>
        <w:autoSpaceDN w:val="0"/>
        <w:adjustRightInd w:val="0"/>
        <w:spacing w:line="216" w:lineRule="auto"/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УСЛОВИЯ УЧАСТИЯ</w:t>
      </w:r>
    </w:p>
    <w:p w:rsidR="00A70B1D" w:rsidRDefault="00C630EB" w:rsidP="00596656">
      <w:pPr>
        <w:widowControl w:val="0"/>
        <w:autoSpaceDE w:val="0"/>
        <w:autoSpaceDN w:val="0"/>
        <w:adjustRightInd w:val="0"/>
        <w:spacing w:before="120"/>
        <w:ind w:right="-1" w:firstLine="708"/>
        <w:jc w:val="both"/>
        <w:rPr>
          <w:sz w:val="26"/>
          <w:szCs w:val="26"/>
        </w:rPr>
      </w:pPr>
      <w:r w:rsidRPr="00C630EB">
        <w:rPr>
          <w:sz w:val="26"/>
          <w:szCs w:val="26"/>
        </w:rPr>
        <w:t>УЧАСТНИКОМ</w:t>
      </w:r>
      <w:r w:rsidR="008871D1">
        <w:rPr>
          <w:sz w:val="26"/>
          <w:szCs w:val="26"/>
        </w:rPr>
        <w:t xml:space="preserve"> к</w:t>
      </w:r>
      <w:r w:rsidR="00A70B1D" w:rsidRPr="00D25F88">
        <w:rPr>
          <w:sz w:val="26"/>
          <w:szCs w:val="26"/>
        </w:rPr>
        <w:t xml:space="preserve">онференции считается лицо, оформившее </w:t>
      </w:r>
      <w:r w:rsidR="00566565">
        <w:rPr>
          <w:sz w:val="26"/>
          <w:szCs w:val="26"/>
        </w:rPr>
        <w:t xml:space="preserve">регистрационную форму, </w:t>
      </w:r>
      <w:r w:rsidR="00A70B1D" w:rsidRPr="00D25F88">
        <w:rPr>
          <w:sz w:val="26"/>
          <w:szCs w:val="26"/>
        </w:rPr>
        <w:t xml:space="preserve">оплатившее организационный взнос и </w:t>
      </w:r>
      <w:r w:rsidR="008871D1">
        <w:rPr>
          <w:sz w:val="26"/>
          <w:szCs w:val="26"/>
        </w:rPr>
        <w:t>включённое в Реестр участников к</w:t>
      </w:r>
      <w:r w:rsidR="00A70B1D" w:rsidRPr="00D25F88">
        <w:rPr>
          <w:sz w:val="26"/>
          <w:szCs w:val="26"/>
        </w:rPr>
        <w:t xml:space="preserve">онференции. </w:t>
      </w:r>
    </w:p>
    <w:p w:rsidR="008E5DEA" w:rsidRDefault="0064428C" w:rsidP="007878E5">
      <w:pPr>
        <w:widowControl w:val="0"/>
        <w:autoSpaceDE w:val="0"/>
        <w:autoSpaceDN w:val="0"/>
        <w:adjustRightInd w:val="0"/>
        <w:spacing w:before="60"/>
        <w:ind w:firstLine="708"/>
        <w:jc w:val="both"/>
        <w:rPr>
          <w:sz w:val="26"/>
          <w:szCs w:val="26"/>
        </w:rPr>
      </w:pPr>
      <w:r w:rsidRPr="008E5DEA">
        <w:rPr>
          <w:sz w:val="26"/>
          <w:szCs w:val="26"/>
        </w:rPr>
        <w:t>Для участия в конференции необходимо в срок</w:t>
      </w:r>
      <w:r w:rsidR="0029723A" w:rsidRPr="008E5DEA">
        <w:rPr>
          <w:sz w:val="26"/>
          <w:szCs w:val="26"/>
        </w:rPr>
        <w:t xml:space="preserve"> </w:t>
      </w:r>
      <w:r w:rsidRPr="008E5DEA">
        <w:rPr>
          <w:b/>
          <w:sz w:val="26"/>
          <w:szCs w:val="26"/>
        </w:rPr>
        <w:t xml:space="preserve">до </w:t>
      </w:r>
      <w:r w:rsidR="00D25F88" w:rsidRPr="008E5DEA">
        <w:rPr>
          <w:b/>
          <w:sz w:val="26"/>
          <w:szCs w:val="26"/>
        </w:rPr>
        <w:t>1</w:t>
      </w:r>
      <w:r w:rsidR="007047FA">
        <w:rPr>
          <w:b/>
          <w:sz w:val="26"/>
          <w:szCs w:val="26"/>
        </w:rPr>
        <w:t>0</w:t>
      </w:r>
      <w:r w:rsidR="00D25F88" w:rsidRPr="008E5DEA">
        <w:rPr>
          <w:b/>
          <w:sz w:val="26"/>
          <w:szCs w:val="26"/>
        </w:rPr>
        <w:t xml:space="preserve"> </w:t>
      </w:r>
      <w:r w:rsidR="00AA015B">
        <w:rPr>
          <w:b/>
          <w:sz w:val="26"/>
          <w:szCs w:val="26"/>
        </w:rPr>
        <w:t>октября</w:t>
      </w:r>
      <w:r w:rsidR="00AB5A81" w:rsidRPr="008E5DEA">
        <w:rPr>
          <w:b/>
          <w:sz w:val="26"/>
          <w:szCs w:val="26"/>
        </w:rPr>
        <w:t xml:space="preserve"> 201</w:t>
      </w:r>
      <w:r w:rsidR="001614AA">
        <w:rPr>
          <w:b/>
          <w:sz w:val="26"/>
          <w:szCs w:val="26"/>
        </w:rPr>
        <w:t>6</w:t>
      </w:r>
      <w:r w:rsidR="00AB5A81" w:rsidRPr="008E5DEA">
        <w:rPr>
          <w:b/>
          <w:sz w:val="26"/>
          <w:szCs w:val="26"/>
        </w:rPr>
        <w:t xml:space="preserve"> г</w:t>
      </w:r>
      <w:r w:rsidR="00AB5A81" w:rsidRPr="008E5DEA">
        <w:rPr>
          <w:sz w:val="26"/>
          <w:szCs w:val="26"/>
        </w:rPr>
        <w:t xml:space="preserve">. представить в </w:t>
      </w:r>
      <w:r w:rsidR="00DB3AD1">
        <w:rPr>
          <w:sz w:val="26"/>
          <w:szCs w:val="26"/>
        </w:rPr>
        <w:t>сектор НИРС Управления научной политики НИУ</w:t>
      </w:r>
      <w:r w:rsidR="00AA015B" w:rsidRPr="008E5DEA">
        <w:rPr>
          <w:sz w:val="26"/>
          <w:szCs w:val="26"/>
        </w:rPr>
        <w:t xml:space="preserve"> МГСУ</w:t>
      </w:r>
      <w:r w:rsidR="00596656">
        <w:rPr>
          <w:sz w:val="26"/>
          <w:szCs w:val="26"/>
        </w:rPr>
        <w:t xml:space="preserve"> на </w:t>
      </w:r>
      <w:r w:rsidR="00596656">
        <w:rPr>
          <w:sz w:val="26"/>
          <w:szCs w:val="26"/>
          <w:lang w:val="en-US"/>
        </w:rPr>
        <w:t>e</w:t>
      </w:r>
      <w:r w:rsidR="00596656" w:rsidRPr="00741325">
        <w:rPr>
          <w:sz w:val="26"/>
          <w:szCs w:val="26"/>
        </w:rPr>
        <w:t>-</w:t>
      </w:r>
      <w:r w:rsidR="00596656">
        <w:rPr>
          <w:sz w:val="26"/>
          <w:szCs w:val="26"/>
          <w:lang w:val="en-US"/>
        </w:rPr>
        <w:t>mail</w:t>
      </w:r>
      <w:r w:rsidR="00596656" w:rsidRPr="00741325">
        <w:rPr>
          <w:sz w:val="26"/>
          <w:szCs w:val="26"/>
        </w:rPr>
        <w:t>:</w:t>
      </w:r>
      <w:r w:rsidR="00596656" w:rsidRPr="008E5DEA">
        <w:rPr>
          <w:sz w:val="26"/>
          <w:szCs w:val="26"/>
        </w:rPr>
        <w:t xml:space="preserve"> </w:t>
      </w:r>
      <w:hyperlink r:id="rId11" w:history="1">
        <w:r w:rsidR="00596656" w:rsidRPr="008E5DEA">
          <w:rPr>
            <w:rStyle w:val="a5"/>
            <w:sz w:val="26"/>
            <w:szCs w:val="26"/>
            <w:lang w:val="en-US"/>
          </w:rPr>
          <w:t>MolchanovaIP</w:t>
        </w:r>
        <w:r w:rsidR="00596656" w:rsidRPr="008E5DEA">
          <w:rPr>
            <w:rStyle w:val="a5"/>
            <w:sz w:val="26"/>
            <w:szCs w:val="26"/>
          </w:rPr>
          <w:t>@</w:t>
        </w:r>
        <w:r w:rsidR="00596656" w:rsidRPr="008E5DEA">
          <w:rPr>
            <w:rStyle w:val="a5"/>
            <w:sz w:val="26"/>
            <w:szCs w:val="26"/>
            <w:lang w:val="en-US"/>
          </w:rPr>
          <w:t>mgsu</w:t>
        </w:r>
        <w:r w:rsidR="00596656" w:rsidRPr="008E5DEA">
          <w:rPr>
            <w:rStyle w:val="a5"/>
            <w:sz w:val="26"/>
            <w:szCs w:val="26"/>
          </w:rPr>
          <w:t>.</w:t>
        </w:r>
        <w:proofErr w:type="spellStart"/>
        <w:r w:rsidR="00596656" w:rsidRPr="008E5DEA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AA015B" w:rsidRPr="008E5DEA">
        <w:rPr>
          <w:sz w:val="26"/>
          <w:szCs w:val="26"/>
        </w:rPr>
        <w:t xml:space="preserve">: </w:t>
      </w:r>
    </w:p>
    <w:p w:rsidR="008E5DEA" w:rsidRPr="008E5DEA" w:rsidRDefault="008E5DEA" w:rsidP="00AE07F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8E5DEA">
        <w:rPr>
          <w:sz w:val="26"/>
          <w:szCs w:val="26"/>
        </w:rPr>
        <w:t>регистрационную форму участника конференции;</w:t>
      </w:r>
    </w:p>
    <w:p w:rsidR="008E5DEA" w:rsidRPr="008E5DEA" w:rsidRDefault="008E5DEA" w:rsidP="00AE07F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E5DEA">
        <w:rPr>
          <w:sz w:val="26"/>
          <w:szCs w:val="26"/>
        </w:rPr>
        <w:t>- оплатить регистрационный взнос;</w:t>
      </w:r>
    </w:p>
    <w:p w:rsidR="000954BC" w:rsidRDefault="008E5DEA" w:rsidP="00AE07F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E5DEA">
        <w:rPr>
          <w:sz w:val="26"/>
          <w:szCs w:val="26"/>
        </w:rPr>
        <w:t xml:space="preserve">- предоставить материалы для публикации в сборнике </w:t>
      </w:r>
      <w:r w:rsidR="005A14F0">
        <w:rPr>
          <w:sz w:val="26"/>
          <w:szCs w:val="26"/>
        </w:rPr>
        <w:t>докладов конференции</w:t>
      </w:r>
      <w:r w:rsidR="00D25F88" w:rsidRPr="008E5DEA">
        <w:rPr>
          <w:sz w:val="26"/>
          <w:szCs w:val="26"/>
        </w:rPr>
        <w:t>.</w:t>
      </w:r>
    </w:p>
    <w:p w:rsidR="00746BFA" w:rsidRDefault="00410501" w:rsidP="0019161E">
      <w:pPr>
        <w:widowControl w:val="0"/>
        <w:autoSpaceDE w:val="0"/>
        <w:autoSpaceDN w:val="0"/>
        <w:adjustRightInd w:val="0"/>
        <w:spacing w:before="60"/>
        <w:jc w:val="both"/>
        <w:rPr>
          <w:i/>
          <w:sz w:val="26"/>
          <w:szCs w:val="26"/>
        </w:rPr>
      </w:pPr>
      <w:r w:rsidRPr="00635F23">
        <w:rPr>
          <w:i/>
          <w:sz w:val="26"/>
          <w:szCs w:val="26"/>
        </w:rPr>
        <w:t>Один автор может представить не более 3 докладов.</w:t>
      </w:r>
    </w:p>
    <w:p w:rsidR="007878E5" w:rsidRDefault="007878E5" w:rsidP="007878E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03028" w:rsidRDefault="00503028" w:rsidP="007878E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03028">
        <w:rPr>
          <w:rFonts w:asciiTheme="minorHAnsi" w:hAnsiTheme="minorHAnsi" w:cstheme="minorHAnsi"/>
          <w:b/>
          <w:sz w:val="20"/>
          <w:szCs w:val="20"/>
        </w:rPr>
        <w:t xml:space="preserve">ФОРМА УЧАСТИЯ В КОНФЕРЕНЦИИ </w:t>
      </w:r>
    </w:p>
    <w:p w:rsidR="00503028" w:rsidRDefault="00503028" w:rsidP="007878E5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ind w:left="567" w:right="-1" w:hanging="567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Очное участие с устным докладом, презентацией и публикацией в Сборнике материа</w:t>
      </w:r>
      <w:r w:rsidR="00AC4282">
        <w:rPr>
          <w:rFonts w:asciiTheme="minorHAnsi" w:hAnsiTheme="minorHAnsi" w:cstheme="minorHAnsi"/>
          <w:sz w:val="26"/>
          <w:szCs w:val="26"/>
        </w:rPr>
        <w:t>лов Конференции. (</w:t>
      </w:r>
      <w:r w:rsidR="00D76B03" w:rsidRPr="00D76B03">
        <w:rPr>
          <w:rFonts w:asciiTheme="minorHAnsi" w:hAnsiTheme="minorHAnsi" w:cstheme="minorHAnsi"/>
          <w:sz w:val="26"/>
          <w:szCs w:val="26"/>
        </w:rPr>
        <w:t>Окончательное решение о возможности представления доклада в устной форме определяется научным комитетом тематической секции по итогам рассмот</w:t>
      </w:r>
      <w:r w:rsidR="00D76B03">
        <w:rPr>
          <w:rFonts w:asciiTheme="minorHAnsi" w:hAnsiTheme="minorHAnsi" w:cstheme="minorHAnsi"/>
          <w:sz w:val="26"/>
          <w:szCs w:val="26"/>
        </w:rPr>
        <w:t>рения тезисов доклада участника</w:t>
      </w:r>
      <w:r w:rsidRPr="00D76B03">
        <w:rPr>
          <w:rFonts w:asciiTheme="minorHAnsi" w:hAnsiTheme="minorHAnsi" w:cstheme="minorHAnsi"/>
          <w:sz w:val="26"/>
          <w:szCs w:val="26"/>
        </w:rPr>
        <w:t>);</w:t>
      </w:r>
    </w:p>
    <w:p w:rsidR="00566565" w:rsidRPr="00503028" w:rsidRDefault="00503028" w:rsidP="0019161E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ind w:left="567" w:right="-1" w:hanging="567"/>
        <w:contextualSpacing w:val="0"/>
        <w:jc w:val="both"/>
        <w:rPr>
          <w:rFonts w:asciiTheme="minorHAnsi" w:hAnsiTheme="minorHAnsi" w:cstheme="minorHAnsi"/>
          <w:sz w:val="26"/>
          <w:szCs w:val="26"/>
        </w:rPr>
      </w:pPr>
      <w:r w:rsidRPr="00503028">
        <w:rPr>
          <w:rFonts w:asciiTheme="minorHAnsi" w:hAnsiTheme="minorHAnsi" w:cstheme="minorHAnsi"/>
          <w:sz w:val="26"/>
          <w:szCs w:val="26"/>
        </w:rPr>
        <w:t>Очное участие б</w:t>
      </w:r>
      <w:r w:rsidR="00566565" w:rsidRPr="00503028">
        <w:rPr>
          <w:rFonts w:asciiTheme="minorHAnsi" w:hAnsiTheme="minorHAnsi" w:cstheme="minorHAnsi"/>
          <w:sz w:val="26"/>
          <w:szCs w:val="26"/>
        </w:rPr>
        <w:t>ез доклада, с публикацией в Сборнике материалов Конференции</w:t>
      </w:r>
      <w:r w:rsidRPr="00503028">
        <w:rPr>
          <w:rFonts w:asciiTheme="minorHAnsi" w:hAnsiTheme="minorHAnsi" w:cstheme="minorHAnsi"/>
          <w:sz w:val="26"/>
          <w:szCs w:val="26"/>
        </w:rPr>
        <w:t>;</w:t>
      </w:r>
    </w:p>
    <w:p w:rsidR="00503028" w:rsidRDefault="00503028" w:rsidP="0019161E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ind w:left="567" w:right="-1" w:hanging="567"/>
        <w:contextualSpacing w:val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Заочное участие с публикацией доклада в Сборнике материалов Конференции;</w:t>
      </w:r>
    </w:p>
    <w:p w:rsidR="00503028" w:rsidRPr="00503028" w:rsidRDefault="0019161E" w:rsidP="0019161E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before="60" w:after="0" w:line="240" w:lineRule="auto"/>
        <w:ind w:left="567" w:right="-1" w:hanging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СЛУШАТЕЛЬ</w:t>
      </w:r>
      <w:r w:rsidR="00503028">
        <w:rPr>
          <w:rFonts w:asciiTheme="minorHAnsi" w:hAnsiTheme="minorHAnsi" w:cstheme="minorHAnsi"/>
          <w:sz w:val="26"/>
          <w:szCs w:val="26"/>
        </w:rPr>
        <w:t>.</w:t>
      </w:r>
    </w:p>
    <w:p w:rsidR="0034363F" w:rsidRDefault="00EF7993" w:rsidP="0019161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 w:right="-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03028">
        <w:rPr>
          <w:rFonts w:ascii="Times New Roman" w:hAnsi="Times New Roman"/>
          <w:sz w:val="26"/>
          <w:szCs w:val="26"/>
        </w:rPr>
        <w:t>Участие в качестве Слушателя бесплатное. Слушател</w:t>
      </w:r>
      <w:r w:rsidR="00746BFA" w:rsidRPr="00503028">
        <w:rPr>
          <w:rFonts w:ascii="Times New Roman" w:hAnsi="Times New Roman"/>
          <w:sz w:val="26"/>
          <w:szCs w:val="26"/>
        </w:rPr>
        <w:t>ю</w:t>
      </w:r>
      <w:r w:rsidRPr="00503028">
        <w:rPr>
          <w:rFonts w:ascii="Times New Roman" w:hAnsi="Times New Roman"/>
          <w:sz w:val="26"/>
          <w:szCs w:val="26"/>
        </w:rPr>
        <w:t xml:space="preserve"> предоставляется право </w:t>
      </w:r>
      <w:r w:rsidR="00FB6E75" w:rsidRPr="00503028">
        <w:rPr>
          <w:rFonts w:ascii="Times New Roman" w:hAnsi="Times New Roman"/>
          <w:sz w:val="26"/>
          <w:szCs w:val="26"/>
        </w:rPr>
        <w:t xml:space="preserve">принять участие в обсуждении научных докладов, представленных на тематических секциях. </w:t>
      </w:r>
    </w:p>
    <w:p w:rsidR="00596656" w:rsidRPr="00505842" w:rsidRDefault="00503028" w:rsidP="0019161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 w:right="-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8F6236" w:rsidRPr="00503028">
        <w:rPr>
          <w:rFonts w:ascii="Times New Roman" w:hAnsi="Times New Roman"/>
          <w:sz w:val="26"/>
          <w:szCs w:val="26"/>
        </w:rPr>
        <w:t>атериал</w:t>
      </w:r>
      <w:r>
        <w:rPr>
          <w:rFonts w:ascii="Times New Roman" w:hAnsi="Times New Roman"/>
          <w:sz w:val="26"/>
          <w:szCs w:val="26"/>
        </w:rPr>
        <w:t>ами Конференции</w:t>
      </w:r>
      <w:r w:rsidR="00FB6E75" w:rsidRPr="00503028">
        <w:rPr>
          <w:rFonts w:ascii="Times New Roman" w:hAnsi="Times New Roman"/>
          <w:sz w:val="26"/>
          <w:szCs w:val="26"/>
        </w:rPr>
        <w:t xml:space="preserve"> Слушатели не обеспечиваются.</w:t>
      </w:r>
    </w:p>
    <w:p w:rsidR="0019161E" w:rsidRPr="0019161E" w:rsidRDefault="0019161E" w:rsidP="0019161E">
      <w:pPr>
        <w:widowControl w:val="0"/>
        <w:autoSpaceDE w:val="0"/>
        <w:autoSpaceDN w:val="0"/>
        <w:adjustRightInd w:val="0"/>
        <w:spacing w:line="216" w:lineRule="auto"/>
        <w:ind w:right="-1"/>
        <w:jc w:val="center"/>
        <w:rPr>
          <w:b/>
          <w:sz w:val="26"/>
          <w:szCs w:val="26"/>
        </w:rPr>
      </w:pPr>
    </w:p>
    <w:p w:rsidR="00596656" w:rsidRPr="00596656" w:rsidRDefault="00596656" w:rsidP="0019161E">
      <w:pPr>
        <w:widowControl w:val="0"/>
        <w:autoSpaceDE w:val="0"/>
        <w:autoSpaceDN w:val="0"/>
        <w:adjustRightInd w:val="0"/>
        <w:spacing w:line="216" w:lineRule="auto"/>
        <w:ind w:right="-1"/>
        <w:jc w:val="center"/>
        <w:rPr>
          <w:b/>
          <w:sz w:val="20"/>
          <w:szCs w:val="20"/>
        </w:rPr>
      </w:pPr>
      <w:r w:rsidRPr="00596656">
        <w:rPr>
          <w:b/>
          <w:sz w:val="20"/>
          <w:szCs w:val="20"/>
        </w:rPr>
        <w:t>ПУБЛИКАЦИИ</w:t>
      </w:r>
    </w:p>
    <w:p w:rsidR="00FB6E75" w:rsidRDefault="00746BFA" w:rsidP="00172825">
      <w:pPr>
        <w:widowControl w:val="0"/>
        <w:autoSpaceDE w:val="0"/>
        <w:autoSpaceDN w:val="0"/>
        <w:adjustRightInd w:val="0"/>
        <w:spacing w:before="120" w:line="216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16843">
        <w:rPr>
          <w:sz w:val="26"/>
          <w:szCs w:val="26"/>
        </w:rPr>
        <w:t xml:space="preserve">осле завершения работы конференции издаётся Сборник докладов в электронном виде. Рассылка осуществляется </w:t>
      </w:r>
      <w:r w:rsidR="001801F7" w:rsidRPr="001801F7">
        <w:rPr>
          <w:b/>
          <w:sz w:val="26"/>
          <w:szCs w:val="26"/>
        </w:rPr>
        <w:t>Участникам</w:t>
      </w:r>
      <w:r w:rsidR="001801F7">
        <w:rPr>
          <w:sz w:val="26"/>
          <w:szCs w:val="26"/>
        </w:rPr>
        <w:t xml:space="preserve"> конференции </w:t>
      </w:r>
      <w:r w:rsidR="00216843">
        <w:rPr>
          <w:sz w:val="26"/>
          <w:szCs w:val="26"/>
        </w:rPr>
        <w:t>по адрес</w:t>
      </w:r>
      <w:r w:rsidR="00BB04EC">
        <w:rPr>
          <w:sz w:val="26"/>
          <w:szCs w:val="26"/>
        </w:rPr>
        <w:t>у</w:t>
      </w:r>
      <w:r w:rsidR="00216843">
        <w:rPr>
          <w:sz w:val="26"/>
          <w:szCs w:val="26"/>
        </w:rPr>
        <w:t>, указанн</w:t>
      </w:r>
      <w:r w:rsidR="00BB04EC">
        <w:rPr>
          <w:sz w:val="26"/>
          <w:szCs w:val="26"/>
        </w:rPr>
        <w:t>о</w:t>
      </w:r>
      <w:r w:rsidR="00216843">
        <w:rPr>
          <w:sz w:val="26"/>
          <w:szCs w:val="26"/>
        </w:rPr>
        <w:t>м</w:t>
      </w:r>
      <w:r w:rsidR="00BB04EC">
        <w:rPr>
          <w:sz w:val="26"/>
          <w:szCs w:val="26"/>
        </w:rPr>
        <w:t>у</w:t>
      </w:r>
      <w:r w:rsidR="00216843">
        <w:rPr>
          <w:sz w:val="26"/>
          <w:szCs w:val="26"/>
        </w:rPr>
        <w:t xml:space="preserve"> в </w:t>
      </w:r>
      <w:r w:rsidR="006E61FF">
        <w:rPr>
          <w:sz w:val="26"/>
          <w:szCs w:val="26"/>
        </w:rPr>
        <w:t>регистрационной форме</w:t>
      </w:r>
      <w:r w:rsidR="00216843">
        <w:rPr>
          <w:sz w:val="26"/>
          <w:szCs w:val="26"/>
        </w:rPr>
        <w:t>.</w:t>
      </w:r>
    </w:p>
    <w:p w:rsidR="0034363F" w:rsidRDefault="0034363F" w:rsidP="0034363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right="-1"/>
        <w:contextualSpacing w:val="0"/>
        <w:rPr>
          <w:rFonts w:asciiTheme="minorHAnsi" w:hAnsiTheme="minorHAnsi" w:cstheme="minorHAnsi"/>
          <w:b/>
          <w:sz w:val="26"/>
          <w:szCs w:val="26"/>
        </w:rPr>
      </w:pPr>
    </w:p>
    <w:p w:rsidR="00503028" w:rsidRDefault="00503028" w:rsidP="0034363F">
      <w:pPr>
        <w:pStyle w:val="a8"/>
        <w:widowControl w:val="0"/>
        <w:autoSpaceDE w:val="0"/>
        <w:autoSpaceDN w:val="0"/>
        <w:adjustRightInd w:val="0"/>
        <w:spacing w:after="120" w:line="240" w:lineRule="auto"/>
        <w:ind w:left="0" w:right="-1"/>
        <w:contextualSpacing w:val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746BFA">
        <w:rPr>
          <w:rFonts w:asciiTheme="minorHAnsi" w:hAnsiTheme="minorHAnsi" w:cstheme="minorHAnsi"/>
          <w:b/>
          <w:sz w:val="26"/>
          <w:szCs w:val="26"/>
        </w:rPr>
        <w:t xml:space="preserve">Сборник докладов Конференции </w:t>
      </w:r>
      <w:r w:rsidR="00AC4282">
        <w:rPr>
          <w:rFonts w:asciiTheme="minorHAnsi" w:hAnsiTheme="minorHAnsi" w:cstheme="minorHAnsi"/>
          <w:b/>
          <w:sz w:val="26"/>
          <w:szCs w:val="26"/>
        </w:rPr>
        <w:t>регистрируется</w:t>
      </w:r>
      <w:r>
        <w:rPr>
          <w:rFonts w:asciiTheme="minorHAnsi" w:hAnsiTheme="minorHAnsi" w:cstheme="minorHAnsi"/>
          <w:b/>
          <w:sz w:val="26"/>
          <w:szCs w:val="26"/>
        </w:rPr>
        <w:t xml:space="preserve"> в систем</w:t>
      </w:r>
      <w:r w:rsidR="00AC4282">
        <w:rPr>
          <w:rFonts w:asciiTheme="minorHAnsi" w:hAnsiTheme="minorHAnsi" w:cstheme="minorHAnsi"/>
          <w:b/>
          <w:sz w:val="26"/>
          <w:szCs w:val="26"/>
        </w:rPr>
        <w:t>е</w:t>
      </w:r>
      <w:r>
        <w:rPr>
          <w:rFonts w:asciiTheme="minorHAnsi" w:hAnsiTheme="minorHAnsi" w:cstheme="minorHAnsi"/>
          <w:b/>
          <w:sz w:val="26"/>
          <w:szCs w:val="26"/>
        </w:rPr>
        <w:t xml:space="preserve"> Российского индекса научного цитирования (</w:t>
      </w:r>
      <w:r w:rsidRPr="00746BFA">
        <w:rPr>
          <w:rFonts w:asciiTheme="minorHAnsi" w:hAnsiTheme="minorHAnsi" w:cstheme="minorHAnsi"/>
          <w:b/>
          <w:sz w:val="26"/>
          <w:szCs w:val="26"/>
        </w:rPr>
        <w:t>РИНЦ</w:t>
      </w:r>
      <w:r>
        <w:rPr>
          <w:rFonts w:asciiTheme="minorHAnsi" w:hAnsiTheme="minorHAnsi" w:cstheme="minorHAnsi"/>
          <w:b/>
          <w:sz w:val="26"/>
          <w:szCs w:val="26"/>
        </w:rPr>
        <w:t>)</w:t>
      </w:r>
      <w:r w:rsidRPr="00746BFA">
        <w:rPr>
          <w:rFonts w:asciiTheme="minorHAnsi" w:hAnsiTheme="minorHAnsi" w:cstheme="minorHAnsi"/>
          <w:b/>
          <w:sz w:val="26"/>
          <w:szCs w:val="26"/>
        </w:rPr>
        <w:t>.</w:t>
      </w:r>
    </w:p>
    <w:p w:rsidR="00503028" w:rsidRPr="009A64D6" w:rsidRDefault="00503028" w:rsidP="0019161E">
      <w:pPr>
        <w:pStyle w:val="ae"/>
        <w:widowControl w:val="0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F83EFB">
        <w:rPr>
          <w:sz w:val="26"/>
          <w:szCs w:val="26"/>
        </w:rPr>
        <w:t xml:space="preserve">Лучшие доклады могут быть рекомендованы к публикации в сетевом электронном журнале МГСУ </w:t>
      </w:r>
      <w:r w:rsidRPr="0077453B">
        <w:rPr>
          <w:b/>
          <w:sz w:val="26"/>
          <w:szCs w:val="26"/>
        </w:rPr>
        <w:t>«</w:t>
      </w:r>
      <w:r w:rsidRPr="0077453B">
        <w:rPr>
          <w:rFonts w:eastAsia="Times New Roman"/>
          <w:b/>
          <w:sz w:val="26"/>
          <w:szCs w:val="26"/>
        </w:rPr>
        <w:t>Строительство: наука и образование</w:t>
      </w:r>
      <w:r w:rsidRPr="0077453B">
        <w:rPr>
          <w:b/>
          <w:sz w:val="26"/>
          <w:szCs w:val="26"/>
        </w:rPr>
        <w:t>»</w:t>
      </w:r>
      <w:r w:rsidRPr="00F83EFB">
        <w:rPr>
          <w:rFonts w:eastAsia="Times New Roman"/>
          <w:sz w:val="26"/>
          <w:szCs w:val="26"/>
        </w:rPr>
        <w:t xml:space="preserve"> </w:t>
      </w:r>
      <w:r w:rsidRPr="00F83EFB">
        <w:rPr>
          <w:rStyle w:val="ad"/>
          <w:b w:val="0"/>
          <w:bCs w:val="0"/>
          <w:sz w:val="26"/>
          <w:szCs w:val="26"/>
        </w:rPr>
        <w:t>ISSN 2305-5502 (</w:t>
      </w:r>
      <w:proofErr w:type="spellStart"/>
      <w:r w:rsidRPr="00F83EFB">
        <w:rPr>
          <w:rStyle w:val="ad"/>
          <w:b w:val="0"/>
          <w:bCs w:val="0"/>
          <w:sz w:val="26"/>
          <w:szCs w:val="26"/>
        </w:rPr>
        <w:t>online</w:t>
      </w:r>
      <w:proofErr w:type="spellEnd"/>
      <w:r w:rsidRPr="00F83EFB">
        <w:rPr>
          <w:rStyle w:val="ad"/>
          <w:b w:val="0"/>
          <w:bCs w:val="0"/>
          <w:sz w:val="26"/>
          <w:szCs w:val="26"/>
        </w:rPr>
        <w:t>)</w:t>
      </w:r>
      <w:r>
        <w:rPr>
          <w:rStyle w:val="ad"/>
          <w:b w:val="0"/>
          <w:bCs w:val="0"/>
          <w:sz w:val="26"/>
          <w:szCs w:val="26"/>
        </w:rPr>
        <w:t xml:space="preserve"> </w:t>
      </w:r>
      <w:hyperlink r:id="rId12" w:history="1">
        <w:r w:rsidRPr="00515826">
          <w:rPr>
            <w:rStyle w:val="a5"/>
            <w:color w:val="auto"/>
            <w:sz w:val="26"/>
            <w:szCs w:val="26"/>
          </w:rPr>
          <w:t>http://nso-journal.ru</w:t>
        </w:r>
      </w:hyperlink>
      <w:r>
        <w:rPr>
          <w:rStyle w:val="ad"/>
          <w:b w:val="0"/>
          <w:bCs w:val="0"/>
          <w:sz w:val="26"/>
          <w:szCs w:val="26"/>
        </w:rPr>
        <w:t xml:space="preserve"> (</w:t>
      </w:r>
      <w:r w:rsidRPr="0077453B">
        <w:rPr>
          <w:rStyle w:val="ad"/>
          <w:b w:val="0"/>
          <w:i/>
          <w:sz w:val="22"/>
          <w:szCs w:val="22"/>
        </w:rPr>
        <w:t xml:space="preserve">Журнал </w:t>
      </w:r>
      <w:r w:rsidRPr="0077453B">
        <w:rPr>
          <w:i/>
          <w:sz w:val="22"/>
          <w:szCs w:val="22"/>
        </w:rPr>
        <w:t xml:space="preserve">официально зарегистрирован как периодическое издание </w:t>
      </w:r>
      <w:r w:rsidRPr="0077453B">
        <w:rPr>
          <w:rStyle w:val="ad"/>
          <w:b w:val="0"/>
          <w:i/>
          <w:iCs/>
          <w:sz w:val="22"/>
          <w:szCs w:val="22"/>
        </w:rPr>
        <w:t>на русском и английском языке</w:t>
      </w:r>
      <w:r>
        <w:rPr>
          <w:rStyle w:val="ad"/>
          <w:b w:val="0"/>
          <w:i/>
          <w:sz w:val="22"/>
          <w:szCs w:val="22"/>
        </w:rPr>
        <w:t xml:space="preserve">, </w:t>
      </w:r>
      <w:r w:rsidRPr="0077453B">
        <w:rPr>
          <w:rStyle w:val="ad"/>
          <w:b w:val="0"/>
          <w:i/>
          <w:sz w:val="22"/>
          <w:szCs w:val="22"/>
        </w:rPr>
        <w:t>включён в БД РИНЦ</w:t>
      </w:r>
      <w:r w:rsidRPr="0077453B">
        <w:rPr>
          <w:i/>
          <w:sz w:val="22"/>
          <w:szCs w:val="22"/>
        </w:rPr>
        <w:t> </w:t>
      </w:r>
      <w:hyperlink r:id="rId13" w:history="1">
        <w:r w:rsidRPr="0077453B">
          <w:rPr>
            <w:rStyle w:val="a5"/>
            <w:i/>
            <w:sz w:val="22"/>
            <w:szCs w:val="22"/>
          </w:rPr>
          <w:t>www.elibrary.ru</w:t>
        </w:r>
      </w:hyperlink>
      <w:r w:rsidRPr="0077453B">
        <w:rPr>
          <w:i/>
          <w:sz w:val="22"/>
          <w:szCs w:val="22"/>
        </w:rPr>
        <w:t xml:space="preserve"> на условиях полнотекстового размещения, в БД </w:t>
      </w:r>
      <w:r w:rsidRPr="0077453B">
        <w:rPr>
          <w:i/>
          <w:sz w:val="22"/>
          <w:szCs w:val="22"/>
          <w:lang w:val="en-US"/>
        </w:rPr>
        <w:t>Directory</w:t>
      </w:r>
      <w:r w:rsidRPr="0077453B">
        <w:rPr>
          <w:i/>
          <w:sz w:val="22"/>
          <w:szCs w:val="22"/>
        </w:rPr>
        <w:t xml:space="preserve"> </w:t>
      </w:r>
      <w:r w:rsidRPr="0077453B">
        <w:rPr>
          <w:i/>
          <w:sz w:val="22"/>
          <w:szCs w:val="22"/>
          <w:lang w:val="en-US"/>
        </w:rPr>
        <w:t>of</w:t>
      </w:r>
      <w:r w:rsidRPr="0077453B">
        <w:rPr>
          <w:i/>
          <w:sz w:val="22"/>
          <w:szCs w:val="22"/>
        </w:rPr>
        <w:t xml:space="preserve"> </w:t>
      </w:r>
      <w:r w:rsidRPr="0077453B">
        <w:rPr>
          <w:i/>
          <w:sz w:val="22"/>
          <w:szCs w:val="22"/>
          <w:lang w:val="en-US"/>
        </w:rPr>
        <w:t>Open</w:t>
      </w:r>
      <w:r w:rsidRPr="0077453B">
        <w:rPr>
          <w:i/>
          <w:sz w:val="22"/>
          <w:szCs w:val="22"/>
        </w:rPr>
        <w:t xml:space="preserve"> </w:t>
      </w:r>
      <w:r w:rsidRPr="0077453B">
        <w:rPr>
          <w:i/>
          <w:sz w:val="22"/>
          <w:szCs w:val="22"/>
          <w:lang w:val="en-US"/>
        </w:rPr>
        <w:t>Access</w:t>
      </w:r>
      <w:r w:rsidRPr="0077453B">
        <w:rPr>
          <w:i/>
          <w:sz w:val="22"/>
          <w:szCs w:val="22"/>
        </w:rPr>
        <w:t xml:space="preserve"> </w:t>
      </w:r>
      <w:r w:rsidRPr="0077453B">
        <w:rPr>
          <w:i/>
          <w:sz w:val="22"/>
          <w:szCs w:val="22"/>
          <w:lang w:val="en-US"/>
        </w:rPr>
        <w:t>Journals</w:t>
      </w:r>
      <w:r w:rsidRPr="0077453B">
        <w:rPr>
          <w:i/>
          <w:sz w:val="22"/>
          <w:szCs w:val="22"/>
        </w:rPr>
        <w:t xml:space="preserve"> - </w:t>
      </w:r>
      <w:r w:rsidRPr="0077453B">
        <w:rPr>
          <w:i/>
          <w:sz w:val="22"/>
          <w:szCs w:val="22"/>
          <w:lang w:val="en-US"/>
        </w:rPr>
        <w:t>DOAJ</w:t>
      </w:r>
      <w:r w:rsidRPr="0077453B">
        <w:rPr>
          <w:i/>
          <w:sz w:val="22"/>
          <w:szCs w:val="22"/>
        </w:rPr>
        <w:t xml:space="preserve"> (</w:t>
      </w:r>
      <w:hyperlink r:id="rId14" w:tgtFrame="_blank" w:history="1">
        <w:r w:rsidRPr="0077453B">
          <w:rPr>
            <w:rStyle w:val="a5"/>
            <w:i/>
            <w:sz w:val="22"/>
            <w:szCs w:val="22"/>
            <w:lang w:val="en-US"/>
          </w:rPr>
          <w:t>http</w:t>
        </w:r>
        <w:r w:rsidRPr="0077453B">
          <w:rPr>
            <w:rStyle w:val="a5"/>
            <w:i/>
            <w:sz w:val="22"/>
            <w:szCs w:val="22"/>
          </w:rPr>
          <w:t>://</w:t>
        </w:r>
        <w:r w:rsidRPr="0077453B">
          <w:rPr>
            <w:rStyle w:val="a5"/>
            <w:i/>
            <w:sz w:val="22"/>
            <w:szCs w:val="22"/>
            <w:lang w:val="en-US"/>
          </w:rPr>
          <w:t>www</w:t>
        </w:r>
        <w:r w:rsidRPr="0077453B">
          <w:rPr>
            <w:rStyle w:val="a5"/>
            <w:i/>
            <w:sz w:val="22"/>
            <w:szCs w:val="22"/>
          </w:rPr>
          <w:t>.</w:t>
        </w:r>
        <w:proofErr w:type="spellStart"/>
        <w:r w:rsidRPr="0077453B">
          <w:rPr>
            <w:rStyle w:val="a5"/>
            <w:i/>
            <w:sz w:val="22"/>
            <w:szCs w:val="22"/>
            <w:lang w:val="en-US"/>
          </w:rPr>
          <w:t>doaj</w:t>
        </w:r>
        <w:proofErr w:type="spellEnd"/>
        <w:r w:rsidRPr="0077453B">
          <w:rPr>
            <w:rStyle w:val="a5"/>
            <w:i/>
            <w:sz w:val="22"/>
            <w:szCs w:val="22"/>
          </w:rPr>
          <w:t>.</w:t>
        </w:r>
        <w:r w:rsidRPr="0077453B">
          <w:rPr>
            <w:rStyle w:val="a5"/>
            <w:i/>
            <w:sz w:val="22"/>
            <w:szCs w:val="22"/>
            <w:lang w:val="en-US"/>
          </w:rPr>
          <w:t>org</w:t>
        </w:r>
      </w:hyperlink>
      <w:r>
        <w:rPr>
          <w:i/>
          <w:sz w:val="22"/>
          <w:szCs w:val="22"/>
        </w:rPr>
        <w:t>),</w:t>
      </w:r>
      <w:proofErr w:type="gramEnd"/>
    </w:p>
    <w:p w:rsidR="00503028" w:rsidRPr="00167E14" w:rsidRDefault="00503028" w:rsidP="0019161E">
      <w:pPr>
        <w:pStyle w:val="ae"/>
        <w:widowControl w:val="0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a5"/>
          <w:color w:val="auto"/>
          <w:sz w:val="26"/>
          <w:szCs w:val="26"/>
          <w:u w:val="none"/>
        </w:rPr>
        <w:t xml:space="preserve">а также для публикации в журналах ВАК. </w:t>
      </w:r>
    </w:p>
    <w:p w:rsidR="00503028" w:rsidRDefault="00503028" w:rsidP="0019161E">
      <w:pPr>
        <w:widowControl w:val="0"/>
        <w:autoSpaceDE w:val="0"/>
        <w:autoSpaceDN w:val="0"/>
        <w:adjustRightInd w:val="0"/>
        <w:spacing w:line="216" w:lineRule="auto"/>
        <w:ind w:right="-1" w:firstLine="708"/>
        <w:jc w:val="both"/>
        <w:rPr>
          <w:sz w:val="26"/>
          <w:szCs w:val="26"/>
        </w:rPr>
      </w:pPr>
    </w:p>
    <w:p w:rsidR="00FB6E75" w:rsidRPr="00207997" w:rsidRDefault="00FB6E75" w:rsidP="00172825">
      <w:pPr>
        <w:widowControl w:val="0"/>
        <w:jc w:val="center"/>
        <w:rPr>
          <w:b/>
          <w:caps/>
          <w:sz w:val="20"/>
          <w:szCs w:val="20"/>
        </w:rPr>
      </w:pPr>
      <w:r w:rsidRPr="00207997">
        <w:rPr>
          <w:b/>
          <w:caps/>
          <w:sz w:val="20"/>
          <w:szCs w:val="20"/>
        </w:rPr>
        <w:t>Требования к пред</w:t>
      </w:r>
      <w:r>
        <w:rPr>
          <w:b/>
          <w:caps/>
          <w:sz w:val="20"/>
          <w:szCs w:val="20"/>
        </w:rPr>
        <w:t>о</w:t>
      </w:r>
      <w:r w:rsidRPr="00207997">
        <w:rPr>
          <w:b/>
          <w:caps/>
          <w:sz w:val="20"/>
          <w:szCs w:val="20"/>
        </w:rPr>
        <w:t xml:space="preserve">ставлению и оформлению </w:t>
      </w:r>
      <w:r w:rsidR="00223BCE">
        <w:rPr>
          <w:b/>
          <w:caps/>
          <w:sz w:val="20"/>
          <w:szCs w:val="20"/>
        </w:rPr>
        <w:t>докладов</w:t>
      </w:r>
      <w:r w:rsidRPr="00207997">
        <w:rPr>
          <w:b/>
          <w:caps/>
          <w:sz w:val="20"/>
          <w:szCs w:val="20"/>
        </w:rPr>
        <w:t>:</w:t>
      </w:r>
    </w:p>
    <w:p w:rsidR="007F1884" w:rsidRDefault="003617E0" w:rsidP="00AE07FB">
      <w:pPr>
        <w:widowControl w:val="0"/>
        <w:spacing w:before="60"/>
        <w:ind w:firstLine="567"/>
        <w:jc w:val="both"/>
        <w:rPr>
          <w:sz w:val="26"/>
          <w:szCs w:val="26"/>
        </w:rPr>
      </w:pPr>
      <w:r w:rsidRPr="00974DA5">
        <w:rPr>
          <w:sz w:val="26"/>
          <w:szCs w:val="26"/>
        </w:rPr>
        <w:t>Объём</w:t>
      </w:r>
      <w:r w:rsidR="00691BA0" w:rsidRPr="001801F7">
        <w:rPr>
          <w:b/>
          <w:sz w:val="26"/>
          <w:szCs w:val="26"/>
        </w:rPr>
        <w:t xml:space="preserve"> </w:t>
      </w:r>
      <w:r w:rsidR="00691BA0" w:rsidRPr="00974DA5">
        <w:rPr>
          <w:sz w:val="26"/>
          <w:szCs w:val="26"/>
        </w:rPr>
        <w:t>докладов</w:t>
      </w:r>
      <w:r w:rsidR="00974DA5">
        <w:rPr>
          <w:b/>
          <w:sz w:val="26"/>
          <w:szCs w:val="26"/>
        </w:rPr>
        <w:t>,</w:t>
      </w:r>
      <w:r w:rsidR="00974DA5" w:rsidRPr="00974DA5">
        <w:rPr>
          <w:sz w:val="26"/>
          <w:szCs w:val="26"/>
        </w:rPr>
        <w:t xml:space="preserve"> включая</w:t>
      </w:r>
      <w:r w:rsidR="00691BA0" w:rsidRPr="001801F7">
        <w:rPr>
          <w:sz w:val="26"/>
          <w:szCs w:val="26"/>
        </w:rPr>
        <w:t xml:space="preserve"> </w:t>
      </w:r>
      <w:r w:rsidR="00974DA5" w:rsidRPr="001801F7">
        <w:rPr>
          <w:sz w:val="26"/>
          <w:szCs w:val="26"/>
        </w:rPr>
        <w:t>формулы, таблицы, рисунки, список литературы, подписи к рисункам и таблицам</w:t>
      </w:r>
      <w:r w:rsidR="00974DA5" w:rsidRPr="001801F7">
        <w:rPr>
          <w:b/>
          <w:sz w:val="26"/>
          <w:szCs w:val="26"/>
        </w:rPr>
        <w:t xml:space="preserve"> </w:t>
      </w:r>
      <w:r w:rsidR="00974DA5" w:rsidRPr="00974DA5">
        <w:rPr>
          <w:sz w:val="26"/>
          <w:szCs w:val="26"/>
        </w:rPr>
        <w:t>и т.д.</w:t>
      </w:r>
      <w:r w:rsidR="00974DA5">
        <w:rPr>
          <w:b/>
          <w:sz w:val="26"/>
          <w:szCs w:val="26"/>
        </w:rPr>
        <w:t xml:space="preserve"> </w:t>
      </w:r>
      <w:r w:rsidR="00AE51A1" w:rsidRPr="001801F7">
        <w:rPr>
          <w:b/>
          <w:sz w:val="26"/>
          <w:szCs w:val="26"/>
        </w:rPr>
        <w:t>не долж</w:t>
      </w:r>
      <w:r w:rsidR="00974DA5">
        <w:rPr>
          <w:b/>
          <w:sz w:val="26"/>
          <w:szCs w:val="26"/>
        </w:rPr>
        <w:t>ен</w:t>
      </w:r>
      <w:r w:rsidR="00AE51A1" w:rsidRPr="001801F7">
        <w:rPr>
          <w:b/>
          <w:sz w:val="26"/>
          <w:szCs w:val="26"/>
        </w:rPr>
        <w:t xml:space="preserve"> превышать</w:t>
      </w:r>
      <w:r w:rsidR="00691BA0" w:rsidRPr="001801F7">
        <w:rPr>
          <w:b/>
          <w:sz w:val="26"/>
          <w:szCs w:val="26"/>
        </w:rPr>
        <w:t xml:space="preserve"> </w:t>
      </w:r>
      <w:r w:rsidR="007462DB">
        <w:rPr>
          <w:b/>
          <w:sz w:val="26"/>
          <w:szCs w:val="26"/>
        </w:rPr>
        <w:t>5</w:t>
      </w:r>
      <w:r w:rsidR="007462DB" w:rsidRPr="00AF4BBC">
        <w:rPr>
          <w:b/>
          <w:sz w:val="26"/>
          <w:szCs w:val="26"/>
        </w:rPr>
        <w:t xml:space="preserve"> страниц</w:t>
      </w:r>
      <w:r w:rsidR="007462DB">
        <w:rPr>
          <w:sz w:val="26"/>
          <w:szCs w:val="26"/>
        </w:rPr>
        <w:t xml:space="preserve"> </w:t>
      </w:r>
      <w:r w:rsidR="00DB60C9" w:rsidRPr="001801F7">
        <w:rPr>
          <w:sz w:val="26"/>
          <w:szCs w:val="26"/>
        </w:rPr>
        <w:t>печатного текста</w:t>
      </w:r>
      <w:r w:rsidR="00DB60C9" w:rsidRPr="001801F7">
        <w:rPr>
          <w:b/>
          <w:sz w:val="26"/>
          <w:szCs w:val="26"/>
        </w:rPr>
        <w:t xml:space="preserve"> </w:t>
      </w:r>
      <w:r w:rsidRPr="001801F7">
        <w:rPr>
          <w:sz w:val="26"/>
          <w:szCs w:val="26"/>
        </w:rPr>
        <w:t>формата А-</w:t>
      </w:r>
      <w:r w:rsidR="00DB60C9" w:rsidRPr="001801F7">
        <w:rPr>
          <w:sz w:val="26"/>
          <w:szCs w:val="26"/>
        </w:rPr>
        <w:t>4</w:t>
      </w:r>
      <w:r w:rsidR="00974DA5">
        <w:rPr>
          <w:sz w:val="26"/>
          <w:szCs w:val="26"/>
        </w:rPr>
        <w:t>.</w:t>
      </w:r>
      <w:r w:rsidR="00223BCE" w:rsidRPr="001801F7">
        <w:rPr>
          <w:sz w:val="26"/>
          <w:szCs w:val="26"/>
        </w:rPr>
        <w:t xml:space="preserve"> П</w:t>
      </w:r>
      <w:r w:rsidR="00143DA3" w:rsidRPr="001801F7">
        <w:rPr>
          <w:sz w:val="26"/>
          <w:szCs w:val="26"/>
        </w:rPr>
        <w:t xml:space="preserve">оследняя страница должна быть заполнена не менее чем на три четверти. </w:t>
      </w:r>
    </w:p>
    <w:p w:rsidR="00143DA3" w:rsidRPr="007F1884" w:rsidRDefault="007F1884" w:rsidP="00AE07FB">
      <w:pPr>
        <w:widowControl w:val="0"/>
        <w:spacing w:before="60"/>
        <w:ind w:firstLine="567"/>
        <w:jc w:val="both"/>
        <w:rPr>
          <w:i/>
          <w:sz w:val="26"/>
          <w:szCs w:val="26"/>
        </w:rPr>
      </w:pPr>
      <w:r w:rsidRPr="007F1884">
        <w:rPr>
          <w:i/>
          <w:sz w:val="26"/>
          <w:szCs w:val="26"/>
        </w:rPr>
        <w:t>При превышении объёма доклада свыше 5 страниц, стоимость каждой дополнительной страницы составляет 500 рублей.</w:t>
      </w:r>
    </w:p>
    <w:p w:rsidR="00143DA3" w:rsidRPr="001801F7" w:rsidRDefault="00143DA3" w:rsidP="007878E5">
      <w:pPr>
        <w:pStyle w:val="ab"/>
        <w:widowControl w:val="0"/>
        <w:spacing w:before="60"/>
        <w:jc w:val="left"/>
        <w:rPr>
          <w:sz w:val="26"/>
          <w:szCs w:val="26"/>
        </w:rPr>
      </w:pPr>
      <w:r w:rsidRPr="001801F7">
        <w:rPr>
          <w:sz w:val="26"/>
          <w:szCs w:val="26"/>
        </w:rPr>
        <w:t xml:space="preserve">Параметры: </w:t>
      </w:r>
    </w:p>
    <w:p w:rsidR="00143DA3" w:rsidRPr="001801F7" w:rsidRDefault="00143DA3" w:rsidP="0019161E">
      <w:pPr>
        <w:widowControl w:val="0"/>
        <w:spacing w:before="120"/>
        <w:jc w:val="both"/>
        <w:rPr>
          <w:sz w:val="26"/>
          <w:szCs w:val="26"/>
        </w:rPr>
      </w:pPr>
      <w:r w:rsidRPr="001801F7">
        <w:rPr>
          <w:sz w:val="26"/>
          <w:szCs w:val="26"/>
        </w:rPr>
        <w:t xml:space="preserve">- текст в формате </w:t>
      </w:r>
      <w:proofErr w:type="spellStart"/>
      <w:r w:rsidRPr="001801F7">
        <w:rPr>
          <w:sz w:val="26"/>
          <w:szCs w:val="26"/>
        </w:rPr>
        <w:t>Microsoft</w:t>
      </w:r>
      <w:proofErr w:type="spellEnd"/>
      <w:r w:rsidRPr="001801F7">
        <w:rPr>
          <w:sz w:val="26"/>
          <w:szCs w:val="26"/>
        </w:rPr>
        <w:t xml:space="preserve"> </w:t>
      </w:r>
      <w:proofErr w:type="spellStart"/>
      <w:r w:rsidRPr="001801F7">
        <w:rPr>
          <w:sz w:val="26"/>
          <w:szCs w:val="26"/>
        </w:rPr>
        <w:t>Word</w:t>
      </w:r>
      <w:proofErr w:type="spellEnd"/>
      <w:r w:rsidRPr="001801F7">
        <w:rPr>
          <w:sz w:val="26"/>
          <w:szCs w:val="26"/>
        </w:rPr>
        <w:t xml:space="preserve"> (любая версия),</w:t>
      </w:r>
    </w:p>
    <w:p w:rsidR="00143DA3" w:rsidRPr="001801F7" w:rsidRDefault="00143DA3" w:rsidP="0019161E">
      <w:pPr>
        <w:widowControl w:val="0"/>
        <w:jc w:val="both"/>
        <w:rPr>
          <w:sz w:val="26"/>
          <w:szCs w:val="26"/>
        </w:rPr>
      </w:pPr>
      <w:r w:rsidRPr="001801F7">
        <w:rPr>
          <w:sz w:val="26"/>
          <w:szCs w:val="26"/>
        </w:rPr>
        <w:t>- формат – А-4, ориентация книжная,</w:t>
      </w:r>
    </w:p>
    <w:p w:rsidR="00143DA3" w:rsidRPr="001801F7" w:rsidRDefault="00143DA3" w:rsidP="0019161E">
      <w:pPr>
        <w:widowControl w:val="0"/>
        <w:jc w:val="both"/>
        <w:rPr>
          <w:sz w:val="26"/>
          <w:szCs w:val="26"/>
        </w:rPr>
      </w:pPr>
      <w:r w:rsidRPr="001801F7">
        <w:rPr>
          <w:sz w:val="26"/>
          <w:szCs w:val="26"/>
        </w:rPr>
        <w:t xml:space="preserve">- поля: верхнее – 20 мм; нижнее </w:t>
      </w:r>
      <w:r w:rsidR="007F1884">
        <w:rPr>
          <w:sz w:val="26"/>
          <w:szCs w:val="26"/>
        </w:rPr>
        <w:t>–</w:t>
      </w:r>
      <w:r w:rsidRPr="001801F7">
        <w:rPr>
          <w:sz w:val="26"/>
          <w:szCs w:val="26"/>
        </w:rPr>
        <w:t xml:space="preserve"> 25 мм; боковые по 20 мм,</w:t>
      </w:r>
    </w:p>
    <w:p w:rsidR="00143DA3" w:rsidRPr="001801F7" w:rsidRDefault="00143DA3" w:rsidP="0019161E">
      <w:pPr>
        <w:widowControl w:val="0"/>
        <w:jc w:val="both"/>
        <w:rPr>
          <w:sz w:val="26"/>
          <w:szCs w:val="26"/>
          <w:lang w:val="en-US"/>
        </w:rPr>
      </w:pPr>
      <w:r w:rsidRPr="001801F7">
        <w:rPr>
          <w:sz w:val="26"/>
          <w:szCs w:val="26"/>
          <w:lang w:val="en-US"/>
        </w:rPr>
        <w:t xml:space="preserve">- </w:t>
      </w:r>
      <w:proofErr w:type="gramStart"/>
      <w:r w:rsidRPr="001801F7">
        <w:rPr>
          <w:sz w:val="26"/>
          <w:szCs w:val="26"/>
        </w:rPr>
        <w:t>шрифт</w:t>
      </w:r>
      <w:proofErr w:type="gramEnd"/>
      <w:r w:rsidRPr="001801F7">
        <w:rPr>
          <w:sz w:val="26"/>
          <w:szCs w:val="26"/>
          <w:lang w:val="en-US"/>
        </w:rPr>
        <w:t xml:space="preserve"> </w:t>
      </w:r>
      <w:r w:rsidR="007F1884">
        <w:rPr>
          <w:sz w:val="26"/>
          <w:szCs w:val="26"/>
          <w:lang w:val="en-US"/>
        </w:rPr>
        <w:t>–</w:t>
      </w:r>
      <w:r w:rsidRPr="001801F7">
        <w:rPr>
          <w:sz w:val="26"/>
          <w:szCs w:val="26"/>
          <w:lang w:val="en-US"/>
        </w:rPr>
        <w:t xml:space="preserve"> Times New Roman,</w:t>
      </w:r>
      <w:r w:rsidR="00556221" w:rsidRPr="00286EE3">
        <w:rPr>
          <w:sz w:val="26"/>
          <w:szCs w:val="26"/>
          <w:lang w:val="en-US"/>
        </w:rPr>
        <w:t xml:space="preserve"> </w:t>
      </w:r>
      <w:r w:rsidRPr="001801F7">
        <w:rPr>
          <w:sz w:val="26"/>
          <w:szCs w:val="26"/>
          <w:lang w:val="en-US"/>
        </w:rPr>
        <w:t xml:space="preserve"> </w:t>
      </w:r>
      <w:r w:rsidRPr="001801F7">
        <w:rPr>
          <w:sz w:val="26"/>
          <w:szCs w:val="26"/>
        </w:rPr>
        <w:t>размер</w:t>
      </w:r>
      <w:r w:rsidRPr="001801F7">
        <w:rPr>
          <w:sz w:val="26"/>
          <w:szCs w:val="26"/>
          <w:lang w:val="en-US"/>
        </w:rPr>
        <w:t xml:space="preserve"> </w:t>
      </w:r>
      <w:r w:rsidR="007F1884">
        <w:rPr>
          <w:sz w:val="26"/>
          <w:szCs w:val="26"/>
          <w:lang w:val="en-US"/>
        </w:rPr>
        <w:t>–</w:t>
      </w:r>
      <w:r w:rsidRPr="001801F7">
        <w:rPr>
          <w:sz w:val="26"/>
          <w:szCs w:val="26"/>
          <w:lang w:val="en-US"/>
        </w:rPr>
        <w:t xml:space="preserve"> 12 </w:t>
      </w:r>
      <w:proofErr w:type="spellStart"/>
      <w:r w:rsidRPr="001801F7">
        <w:rPr>
          <w:sz w:val="26"/>
          <w:szCs w:val="26"/>
        </w:rPr>
        <w:t>пт</w:t>
      </w:r>
      <w:proofErr w:type="spellEnd"/>
      <w:r w:rsidRPr="001801F7">
        <w:rPr>
          <w:sz w:val="26"/>
          <w:szCs w:val="26"/>
          <w:lang w:val="en-US"/>
        </w:rPr>
        <w:t>,</w:t>
      </w:r>
    </w:p>
    <w:p w:rsidR="00143DA3" w:rsidRPr="001801F7" w:rsidRDefault="00143DA3" w:rsidP="0019161E">
      <w:pPr>
        <w:widowControl w:val="0"/>
        <w:jc w:val="both"/>
        <w:rPr>
          <w:sz w:val="26"/>
          <w:szCs w:val="26"/>
        </w:rPr>
      </w:pPr>
      <w:r w:rsidRPr="001801F7">
        <w:rPr>
          <w:sz w:val="26"/>
          <w:szCs w:val="26"/>
        </w:rPr>
        <w:t xml:space="preserve">- абзац – 10 мм, интервал </w:t>
      </w:r>
      <w:r w:rsidR="007F1884">
        <w:rPr>
          <w:sz w:val="26"/>
          <w:szCs w:val="26"/>
        </w:rPr>
        <w:t>–</w:t>
      </w:r>
      <w:r w:rsidRPr="001801F7">
        <w:rPr>
          <w:sz w:val="26"/>
          <w:szCs w:val="26"/>
        </w:rPr>
        <w:t xml:space="preserve"> одинарный,</w:t>
      </w:r>
      <w:r w:rsidR="00556221">
        <w:rPr>
          <w:sz w:val="26"/>
          <w:szCs w:val="26"/>
        </w:rPr>
        <w:t xml:space="preserve"> </w:t>
      </w:r>
      <w:r w:rsidRPr="001801F7">
        <w:rPr>
          <w:sz w:val="26"/>
          <w:szCs w:val="26"/>
        </w:rPr>
        <w:t xml:space="preserve"> выравнивание по ширине,</w:t>
      </w:r>
    </w:p>
    <w:p w:rsidR="00691BA0" w:rsidRPr="001801F7" w:rsidRDefault="00691BA0" w:rsidP="0019161E">
      <w:pPr>
        <w:widowControl w:val="0"/>
        <w:jc w:val="both"/>
        <w:rPr>
          <w:sz w:val="26"/>
          <w:szCs w:val="26"/>
        </w:rPr>
      </w:pPr>
      <w:r w:rsidRPr="001801F7">
        <w:rPr>
          <w:sz w:val="26"/>
          <w:szCs w:val="26"/>
        </w:rPr>
        <w:lastRenderedPageBreak/>
        <w:t xml:space="preserve">- рисунки и графики с высоким разрешением (300 </w:t>
      </w:r>
      <w:proofErr w:type="spellStart"/>
      <w:r w:rsidRPr="001801F7">
        <w:rPr>
          <w:sz w:val="26"/>
          <w:szCs w:val="26"/>
        </w:rPr>
        <w:t>dpi</w:t>
      </w:r>
      <w:proofErr w:type="spellEnd"/>
      <w:r w:rsidRPr="001801F7">
        <w:rPr>
          <w:sz w:val="26"/>
          <w:szCs w:val="26"/>
        </w:rPr>
        <w:t xml:space="preserve">) в формате </w:t>
      </w:r>
      <w:proofErr w:type="spellStart"/>
      <w:r w:rsidRPr="001801F7">
        <w:rPr>
          <w:sz w:val="26"/>
          <w:szCs w:val="26"/>
        </w:rPr>
        <w:t>tif</w:t>
      </w:r>
      <w:proofErr w:type="spellEnd"/>
      <w:r w:rsidRPr="001801F7">
        <w:rPr>
          <w:sz w:val="26"/>
          <w:szCs w:val="26"/>
        </w:rPr>
        <w:t xml:space="preserve">, </w:t>
      </w:r>
      <w:proofErr w:type="spellStart"/>
      <w:r w:rsidRPr="001801F7">
        <w:rPr>
          <w:sz w:val="26"/>
          <w:szCs w:val="26"/>
        </w:rPr>
        <w:t>psd</w:t>
      </w:r>
      <w:proofErr w:type="spellEnd"/>
      <w:r w:rsidRPr="001801F7">
        <w:rPr>
          <w:sz w:val="26"/>
          <w:szCs w:val="26"/>
        </w:rPr>
        <w:t xml:space="preserve">, </w:t>
      </w:r>
      <w:proofErr w:type="spellStart"/>
      <w:r w:rsidRPr="001801F7">
        <w:rPr>
          <w:sz w:val="26"/>
          <w:szCs w:val="26"/>
        </w:rPr>
        <w:t>jpg</w:t>
      </w:r>
      <w:proofErr w:type="spellEnd"/>
      <w:r w:rsidRPr="001801F7">
        <w:rPr>
          <w:sz w:val="26"/>
          <w:szCs w:val="26"/>
        </w:rPr>
        <w:t xml:space="preserve">, </w:t>
      </w:r>
      <w:proofErr w:type="spellStart"/>
      <w:r w:rsidRPr="001801F7">
        <w:rPr>
          <w:sz w:val="26"/>
          <w:szCs w:val="26"/>
          <w:lang w:val="en-US"/>
        </w:rPr>
        <w:t>cdr</w:t>
      </w:r>
      <w:proofErr w:type="spellEnd"/>
      <w:r w:rsidRPr="001801F7">
        <w:rPr>
          <w:sz w:val="26"/>
          <w:szCs w:val="26"/>
        </w:rPr>
        <w:t xml:space="preserve"> </w:t>
      </w:r>
      <w:proofErr w:type="gramStart"/>
      <w:r w:rsidRPr="001801F7">
        <w:rPr>
          <w:sz w:val="26"/>
          <w:szCs w:val="26"/>
          <w:lang w:val="en-US"/>
        </w:rPr>
        <w:t>c</w:t>
      </w:r>
      <w:proofErr w:type="gramEnd"/>
      <w:r w:rsidRPr="001801F7">
        <w:rPr>
          <w:sz w:val="26"/>
          <w:szCs w:val="26"/>
        </w:rPr>
        <w:t>о слоями должны быть представлены также в отдельных файлах,</w:t>
      </w:r>
    </w:p>
    <w:p w:rsidR="00FA54AB" w:rsidRPr="00BA4E67" w:rsidRDefault="00691BA0" w:rsidP="00172825">
      <w:pPr>
        <w:widowControl w:val="0"/>
        <w:jc w:val="both"/>
        <w:rPr>
          <w:sz w:val="26"/>
          <w:szCs w:val="26"/>
        </w:rPr>
      </w:pPr>
      <w:r w:rsidRPr="001801F7">
        <w:rPr>
          <w:sz w:val="26"/>
          <w:szCs w:val="26"/>
        </w:rPr>
        <w:t>- ссылки на литературные источники в тексте указываются в квадратных скобках.</w:t>
      </w:r>
    </w:p>
    <w:p w:rsidR="00BA4E67" w:rsidRDefault="00BA4E67" w:rsidP="00172825">
      <w:pPr>
        <w:widowControl w:val="0"/>
        <w:spacing w:before="120"/>
        <w:jc w:val="center"/>
        <w:rPr>
          <w:bCs/>
          <w:sz w:val="26"/>
          <w:szCs w:val="26"/>
        </w:rPr>
      </w:pPr>
      <w:r w:rsidRPr="001B3B17">
        <w:rPr>
          <w:bCs/>
          <w:sz w:val="26"/>
          <w:szCs w:val="26"/>
        </w:rPr>
        <w:t>Издание сборника докладов осуществляется после проведения конференции.</w:t>
      </w:r>
    </w:p>
    <w:p w:rsidR="00167E14" w:rsidRPr="00167E14" w:rsidRDefault="00167E14" w:rsidP="00172825">
      <w:pPr>
        <w:widowControl w:val="0"/>
        <w:jc w:val="center"/>
        <w:rPr>
          <w:bCs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01D1B" w:rsidTr="00596656">
        <w:trPr>
          <w:trHeight w:val="4516"/>
        </w:trPr>
        <w:tc>
          <w:tcPr>
            <w:tcW w:w="9570" w:type="dxa"/>
          </w:tcPr>
          <w:p w:rsidR="00D01D1B" w:rsidRPr="00143DA3" w:rsidRDefault="00D01D1B" w:rsidP="00172825">
            <w:pPr>
              <w:widowControl w:val="0"/>
              <w:jc w:val="right"/>
              <w:rPr>
                <w:b/>
                <w:i/>
                <w:u w:val="single"/>
              </w:rPr>
            </w:pPr>
            <w:r w:rsidRPr="00143DA3">
              <w:rPr>
                <w:b/>
                <w:i/>
                <w:u w:val="single"/>
              </w:rPr>
              <w:t>Образе</w:t>
            </w:r>
            <w:r>
              <w:rPr>
                <w:b/>
                <w:i/>
                <w:u w:val="single"/>
              </w:rPr>
              <w:t>ц</w:t>
            </w:r>
          </w:p>
          <w:p w:rsidR="00596656" w:rsidRDefault="00596656" w:rsidP="00172825">
            <w:pPr>
              <w:widowControl w:val="0"/>
              <w:rPr>
                <w:b/>
                <w:i/>
              </w:rPr>
            </w:pPr>
          </w:p>
          <w:p w:rsidR="00D01D1B" w:rsidRPr="005A14F0" w:rsidRDefault="00D01D1B" w:rsidP="00172825">
            <w:pPr>
              <w:widowControl w:val="0"/>
              <w:rPr>
                <w:i/>
              </w:rPr>
            </w:pPr>
            <w:r w:rsidRPr="005A14F0">
              <w:rPr>
                <w:b/>
                <w:i/>
              </w:rPr>
              <w:t>Петров В.В.,</w:t>
            </w:r>
            <w:r w:rsidRPr="005A14F0">
              <w:rPr>
                <w:i/>
              </w:rPr>
              <w:t xml:space="preserve"> проф., д-р </w:t>
            </w:r>
            <w:proofErr w:type="spellStart"/>
            <w:r w:rsidRPr="005A14F0">
              <w:rPr>
                <w:i/>
              </w:rPr>
              <w:t>техн</w:t>
            </w:r>
            <w:proofErr w:type="spellEnd"/>
            <w:r w:rsidRPr="005A14F0">
              <w:rPr>
                <w:i/>
              </w:rPr>
              <w:t>. наук</w:t>
            </w:r>
          </w:p>
          <w:p w:rsidR="00D01D1B" w:rsidRPr="00AE07FB" w:rsidRDefault="00167E14" w:rsidP="00AE07FB">
            <w:pPr>
              <w:widowControl w:val="0"/>
              <w:spacing w:after="120"/>
              <w:rPr>
                <w:i/>
              </w:rPr>
            </w:pPr>
            <w:r>
              <w:rPr>
                <w:i/>
              </w:rPr>
              <w:t xml:space="preserve">ФГБОУ </w:t>
            </w:r>
            <w:proofErr w:type="gramStart"/>
            <w:r>
              <w:rPr>
                <w:i/>
              </w:rPr>
              <w:t>В</w:t>
            </w:r>
            <w:r w:rsidR="00D01D1B" w:rsidRPr="005A14F0">
              <w:rPr>
                <w:i/>
              </w:rPr>
              <w:t>О</w:t>
            </w:r>
            <w:proofErr w:type="gramEnd"/>
            <w:r w:rsidR="00D01D1B" w:rsidRPr="005A14F0">
              <w:rPr>
                <w:i/>
              </w:rPr>
              <w:t xml:space="preserve"> «</w:t>
            </w:r>
            <w:r>
              <w:rPr>
                <w:i/>
              </w:rPr>
              <w:t xml:space="preserve">Национальный исследовательский </w:t>
            </w:r>
            <w:r w:rsidR="00D01D1B" w:rsidRPr="005A14F0">
              <w:rPr>
                <w:i/>
              </w:rPr>
              <w:t>Московский государственный строительный университет»</w:t>
            </w:r>
          </w:p>
          <w:p w:rsidR="00D01D1B" w:rsidRPr="005A14F0" w:rsidRDefault="00D01D1B" w:rsidP="00172825">
            <w:pPr>
              <w:widowControl w:val="0"/>
              <w:jc w:val="center"/>
              <w:rPr>
                <w:b/>
              </w:rPr>
            </w:pPr>
            <w:r w:rsidRPr="005A14F0">
              <w:rPr>
                <w:b/>
              </w:rPr>
              <w:t>ТЕХНОЛОГИЯ ПОРИСТОЙ КЕРАМИКИ</w:t>
            </w:r>
          </w:p>
          <w:p w:rsidR="00D01D1B" w:rsidRPr="005A14F0" w:rsidRDefault="00D01D1B" w:rsidP="00172825">
            <w:pPr>
              <w:widowControl w:val="0"/>
              <w:jc w:val="center"/>
            </w:pPr>
            <w:r w:rsidRPr="005A14F0">
              <w:t>НАЗВАНИЕ ДОКЛАДА НА АНГЛИЙСКОМ ЯЗЫКЕ</w:t>
            </w:r>
          </w:p>
          <w:p w:rsidR="00D01D1B" w:rsidRPr="005A14F0" w:rsidRDefault="00D01D1B" w:rsidP="00AE07FB">
            <w:pPr>
              <w:widowControl w:val="0"/>
              <w:spacing w:before="120"/>
            </w:pPr>
            <w:r w:rsidRPr="005A14F0">
              <w:t xml:space="preserve">Аннотация  (объёмом   </w:t>
            </w:r>
            <w:r w:rsidR="007462DB">
              <w:t xml:space="preserve">до </w:t>
            </w:r>
            <w:r w:rsidRPr="005A14F0">
              <w:t xml:space="preserve"> </w:t>
            </w:r>
            <w:r w:rsidR="007462DB">
              <w:t>15</w:t>
            </w:r>
            <w:r w:rsidRPr="005A14F0">
              <w:t xml:space="preserve"> строк на русском и  </w:t>
            </w:r>
            <w:r w:rsidR="007462DB">
              <w:t>15</w:t>
            </w:r>
            <w:r w:rsidRPr="005A14F0">
              <w:t xml:space="preserve"> строк  на английском  языках)</w:t>
            </w:r>
          </w:p>
          <w:p w:rsidR="00D01D1B" w:rsidRPr="005A14F0" w:rsidRDefault="00D01D1B" w:rsidP="00AE07FB">
            <w:pPr>
              <w:widowControl w:val="0"/>
            </w:pPr>
            <w:r w:rsidRPr="005A14F0">
              <w:t xml:space="preserve">Текст (объем </w:t>
            </w:r>
            <w:r w:rsidR="007462DB">
              <w:t>до</w:t>
            </w:r>
            <w:r w:rsidRPr="005A14F0">
              <w:t xml:space="preserve"> 5 страниц)</w:t>
            </w:r>
          </w:p>
          <w:p w:rsidR="00D01D1B" w:rsidRPr="005A14F0" w:rsidRDefault="00D01D1B" w:rsidP="00AE07FB">
            <w:pPr>
              <w:widowControl w:val="0"/>
              <w:autoSpaceDE w:val="0"/>
              <w:autoSpaceDN w:val="0"/>
              <w:adjustRightInd w:val="0"/>
              <w:spacing w:before="120" w:after="120" w:line="216" w:lineRule="auto"/>
              <w:ind w:right="-1"/>
              <w:jc w:val="center"/>
            </w:pPr>
            <w:r w:rsidRPr="005A14F0">
              <w:t>БИБЛИОГРАФИЧЕСКИЙ СПИСОК:</w:t>
            </w:r>
          </w:p>
          <w:p w:rsidR="00D01D1B" w:rsidRPr="005A14F0" w:rsidRDefault="00D01D1B" w:rsidP="00AE07FB">
            <w:pPr>
              <w:pStyle w:val="a8"/>
              <w:widowControl w:val="0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4F0">
              <w:rPr>
                <w:rFonts w:ascii="Times New Roman" w:hAnsi="Times New Roman"/>
                <w:i/>
                <w:sz w:val="24"/>
                <w:szCs w:val="24"/>
              </w:rPr>
              <w:t>Соков В.Н., Рамазанов Е.А.</w:t>
            </w:r>
            <w:r w:rsidRPr="005A14F0">
              <w:rPr>
                <w:rFonts w:ascii="Times New Roman" w:hAnsi="Times New Roman"/>
                <w:sz w:val="24"/>
                <w:szCs w:val="24"/>
              </w:rPr>
              <w:t xml:space="preserve"> Монолитные теплоизоляционные футеровки из самоуплотняющихся масс. – М.:МПА, 1999. – 128 с.</w:t>
            </w:r>
          </w:p>
          <w:p w:rsidR="00D01D1B" w:rsidRPr="00556221" w:rsidRDefault="00D01D1B" w:rsidP="00AE07FB">
            <w:pPr>
              <w:pStyle w:val="a9"/>
              <w:widowControl w:val="0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4F0">
              <w:rPr>
                <w:rFonts w:ascii="Times New Roman" w:hAnsi="Times New Roman"/>
                <w:i/>
                <w:sz w:val="24"/>
                <w:szCs w:val="24"/>
              </w:rPr>
              <w:t>Путро</w:t>
            </w:r>
            <w:proofErr w:type="spellEnd"/>
            <w:r w:rsidRPr="005A14F0">
              <w:rPr>
                <w:rFonts w:ascii="Times New Roman" w:hAnsi="Times New Roman"/>
                <w:i/>
                <w:sz w:val="24"/>
                <w:szCs w:val="24"/>
              </w:rPr>
              <w:t xml:space="preserve"> Н.Б.</w:t>
            </w:r>
            <w:r w:rsidRPr="005A1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F0">
              <w:rPr>
                <w:rFonts w:ascii="Times New Roman" w:hAnsi="Times New Roman"/>
                <w:sz w:val="24"/>
                <w:szCs w:val="24"/>
              </w:rPr>
              <w:t>Поризованная</w:t>
            </w:r>
            <w:proofErr w:type="spellEnd"/>
            <w:r w:rsidRPr="005A14F0">
              <w:rPr>
                <w:rFonts w:ascii="Times New Roman" w:hAnsi="Times New Roman"/>
                <w:sz w:val="24"/>
                <w:szCs w:val="24"/>
              </w:rPr>
              <w:t xml:space="preserve"> строительная керамика: Состав, технология, свойства</w:t>
            </w:r>
            <w:proofErr w:type="gramStart"/>
            <w:r w:rsidRPr="005A14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A1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F0">
              <w:rPr>
                <w:rFonts w:ascii="Times New Roman" w:hAnsi="Times New Roman"/>
                <w:sz w:val="24"/>
                <w:szCs w:val="24"/>
              </w:rPr>
              <w:t>дис</w:t>
            </w:r>
            <w:proofErr w:type="spellEnd"/>
            <w:r w:rsidRPr="005A14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1884" w:rsidRPr="005A14F0">
              <w:rPr>
                <w:rFonts w:ascii="Times New Roman" w:hAnsi="Times New Roman"/>
                <w:sz w:val="24"/>
                <w:szCs w:val="24"/>
              </w:rPr>
              <w:t>К</w:t>
            </w:r>
            <w:r w:rsidRPr="005A14F0">
              <w:rPr>
                <w:rFonts w:ascii="Times New Roman" w:hAnsi="Times New Roman"/>
                <w:sz w:val="24"/>
                <w:szCs w:val="24"/>
              </w:rPr>
              <w:t xml:space="preserve">анд. </w:t>
            </w:r>
            <w:proofErr w:type="spellStart"/>
            <w:r w:rsidRPr="005A14F0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5A14F0">
              <w:rPr>
                <w:rFonts w:ascii="Times New Roman" w:hAnsi="Times New Roman"/>
                <w:sz w:val="24"/>
                <w:szCs w:val="24"/>
              </w:rPr>
              <w:t>. наук</w:t>
            </w:r>
            <w:proofErr w:type="gramStart"/>
            <w:r w:rsidRPr="005A14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A14F0">
              <w:rPr>
                <w:rFonts w:ascii="Times New Roman" w:hAnsi="Times New Roman"/>
                <w:sz w:val="24"/>
                <w:szCs w:val="24"/>
              </w:rPr>
              <w:t xml:space="preserve"> 05.23.05/ НГАСУ (</w:t>
            </w:r>
            <w:proofErr w:type="spellStart"/>
            <w:r w:rsidRPr="005A14F0">
              <w:rPr>
                <w:rFonts w:ascii="Times New Roman" w:hAnsi="Times New Roman"/>
                <w:sz w:val="24"/>
                <w:szCs w:val="24"/>
              </w:rPr>
              <w:t>Сибстрин</w:t>
            </w:r>
            <w:proofErr w:type="spellEnd"/>
            <w:r w:rsidRPr="005A14F0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7F1884">
              <w:rPr>
                <w:rFonts w:ascii="Times New Roman" w:hAnsi="Times New Roman"/>
                <w:sz w:val="24"/>
                <w:szCs w:val="24"/>
              </w:rPr>
              <w:t>–</w:t>
            </w:r>
            <w:r w:rsidRPr="005A1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4F0">
              <w:rPr>
                <w:rFonts w:ascii="Times New Roman" w:hAnsi="Times New Roman"/>
                <w:sz w:val="24"/>
                <w:szCs w:val="24"/>
              </w:rPr>
              <w:t>Нск</w:t>
            </w:r>
            <w:proofErr w:type="spellEnd"/>
            <w:r w:rsidRPr="005A14F0">
              <w:rPr>
                <w:rFonts w:ascii="Times New Roman" w:hAnsi="Times New Roman"/>
                <w:sz w:val="24"/>
                <w:szCs w:val="24"/>
              </w:rPr>
              <w:t xml:space="preserve">., 2004. </w:t>
            </w:r>
            <w:r w:rsidR="007F1884">
              <w:rPr>
                <w:rFonts w:ascii="Times New Roman" w:hAnsi="Times New Roman"/>
                <w:sz w:val="24"/>
                <w:szCs w:val="24"/>
              </w:rPr>
              <w:t>–</w:t>
            </w:r>
            <w:r w:rsidRPr="005A14F0">
              <w:rPr>
                <w:rFonts w:ascii="Times New Roman" w:hAnsi="Times New Roman"/>
                <w:sz w:val="24"/>
                <w:szCs w:val="24"/>
              </w:rPr>
              <w:t xml:space="preserve"> 127 с.</w:t>
            </w:r>
          </w:p>
        </w:tc>
      </w:tr>
    </w:tbl>
    <w:p w:rsidR="00596656" w:rsidRDefault="00596656" w:rsidP="0019161E">
      <w:pPr>
        <w:widowControl w:val="0"/>
        <w:autoSpaceDE w:val="0"/>
        <w:autoSpaceDN w:val="0"/>
        <w:adjustRightInd w:val="0"/>
        <w:rPr>
          <w:b/>
          <w:caps/>
          <w:sz w:val="20"/>
          <w:szCs w:val="20"/>
        </w:rPr>
      </w:pPr>
    </w:p>
    <w:p w:rsidR="0019161E" w:rsidRDefault="0019161E" w:rsidP="0019161E">
      <w:pPr>
        <w:widowControl w:val="0"/>
        <w:autoSpaceDE w:val="0"/>
        <w:autoSpaceDN w:val="0"/>
        <w:adjustRightInd w:val="0"/>
        <w:rPr>
          <w:b/>
          <w:caps/>
          <w:sz w:val="20"/>
          <w:szCs w:val="20"/>
        </w:rPr>
      </w:pPr>
    </w:p>
    <w:p w:rsidR="008E5DEA" w:rsidRPr="00207997" w:rsidRDefault="008E5DEA" w:rsidP="00172825">
      <w:pPr>
        <w:widowControl w:val="0"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  <w:r w:rsidRPr="00207997">
        <w:rPr>
          <w:b/>
          <w:caps/>
          <w:sz w:val="20"/>
          <w:szCs w:val="20"/>
        </w:rPr>
        <w:t>Регистрационный взнос</w:t>
      </w:r>
    </w:p>
    <w:p w:rsidR="008E5DEA" w:rsidRPr="00207997" w:rsidRDefault="008E5DEA" w:rsidP="00172825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0A50D0" w:rsidRPr="00207997" w:rsidTr="00AF4BBC">
        <w:trPr>
          <w:trHeight w:val="540"/>
        </w:trPr>
        <w:tc>
          <w:tcPr>
            <w:tcW w:w="5529" w:type="dxa"/>
            <w:shd w:val="clear" w:color="auto" w:fill="auto"/>
            <w:vAlign w:val="center"/>
          </w:tcPr>
          <w:p w:rsidR="000A50D0" w:rsidRPr="00566565" w:rsidRDefault="00E46677" w:rsidP="00E4667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66565">
              <w:rPr>
                <w:b/>
                <w:sz w:val="26"/>
                <w:szCs w:val="26"/>
              </w:rPr>
              <w:t>Регистрационный взнос, включая НДС 18%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A50D0" w:rsidRPr="00566565" w:rsidRDefault="00E46677" w:rsidP="00286E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66565">
              <w:rPr>
                <w:b/>
                <w:sz w:val="26"/>
                <w:szCs w:val="26"/>
              </w:rPr>
              <w:t>2</w:t>
            </w:r>
            <w:r w:rsidR="00286EE3">
              <w:rPr>
                <w:b/>
                <w:sz w:val="26"/>
                <w:szCs w:val="26"/>
              </w:rPr>
              <w:t xml:space="preserve"> </w:t>
            </w:r>
            <w:r w:rsidRPr="00566565">
              <w:rPr>
                <w:b/>
                <w:sz w:val="26"/>
                <w:szCs w:val="26"/>
              </w:rPr>
              <w:t>00</w:t>
            </w:r>
            <w:r w:rsidR="00596656">
              <w:rPr>
                <w:b/>
                <w:sz w:val="26"/>
                <w:szCs w:val="26"/>
              </w:rPr>
              <w:t>0</w:t>
            </w:r>
            <w:r w:rsidRPr="00566565">
              <w:rPr>
                <w:b/>
                <w:sz w:val="26"/>
                <w:szCs w:val="26"/>
              </w:rPr>
              <w:t xml:space="preserve"> руб</w:t>
            </w:r>
            <w:r w:rsidR="00286EE3">
              <w:rPr>
                <w:b/>
                <w:sz w:val="26"/>
                <w:szCs w:val="26"/>
              </w:rPr>
              <w:t>лей</w:t>
            </w:r>
          </w:p>
        </w:tc>
      </w:tr>
    </w:tbl>
    <w:p w:rsidR="008E5DEA" w:rsidRPr="004E4A45" w:rsidRDefault="008E5DEA" w:rsidP="00172825">
      <w:pPr>
        <w:widowControl w:val="0"/>
        <w:autoSpaceDE w:val="0"/>
        <w:autoSpaceDN w:val="0"/>
        <w:adjustRightInd w:val="0"/>
        <w:spacing w:before="120"/>
        <w:rPr>
          <w:i/>
          <w:sz w:val="26"/>
          <w:szCs w:val="26"/>
        </w:rPr>
      </w:pPr>
      <w:r w:rsidRPr="004E4A45">
        <w:rPr>
          <w:i/>
          <w:sz w:val="26"/>
          <w:szCs w:val="26"/>
        </w:rPr>
        <w:t>В стоимость регистрационного взноса входит:</w:t>
      </w:r>
    </w:p>
    <w:p w:rsidR="00286EE3" w:rsidRDefault="00286EE3" w:rsidP="0017282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- публикация тезисов доклада участника в печатном сборнике трудов конференции*.</w:t>
      </w:r>
    </w:p>
    <w:p w:rsidR="00E103EB" w:rsidRDefault="008E5DEA" w:rsidP="0017282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E5DEA">
        <w:rPr>
          <w:sz w:val="26"/>
          <w:szCs w:val="26"/>
        </w:rPr>
        <w:t xml:space="preserve">- </w:t>
      </w:r>
      <w:proofErr w:type="gramStart"/>
      <w:r w:rsidR="0034105E">
        <w:rPr>
          <w:sz w:val="26"/>
          <w:szCs w:val="26"/>
        </w:rPr>
        <w:t>именной</w:t>
      </w:r>
      <w:proofErr w:type="gramEnd"/>
      <w:r w:rsidR="0034105E">
        <w:rPr>
          <w:sz w:val="26"/>
          <w:szCs w:val="26"/>
        </w:rPr>
        <w:t xml:space="preserve"> </w:t>
      </w:r>
      <w:proofErr w:type="spellStart"/>
      <w:r w:rsidR="0034105E">
        <w:rPr>
          <w:sz w:val="26"/>
          <w:szCs w:val="26"/>
        </w:rPr>
        <w:t>бейдж</w:t>
      </w:r>
      <w:proofErr w:type="spellEnd"/>
      <w:r w:rsidR="00286EE3">
        <w:rPr>
          <w:sz w:val="26"/>
          <w:szCs w:val="26"/>
        </w:rPr>
        <w:t xml:space="preserve"> участника</w:t>
      </w:r>
      <w:r w:rsidR="0034105E">
        <w:rPr>
          <w:sz w:val="26"/>
          <w:szCs w:val="26"/>
        </w:rPr>
        <w:t>;</w:t>
      </w:r>
    </w:p>
    <w:p w:rsidR="0034105E" w:rsidRDefault="00AF4BBC" w:rsidP="0017282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- сертификат участника; </w:t>
      </w:r>
    </w:p>
    <w:p w:rsidR="008E5DEA" w:rsidRDefault="0034105E" w:rsidP="0017282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E5DEA" w:rsidRPr="008E5DEA">
        <w:rPr>
          <w:sz w:val="26"/>
          <w:szCs w:val="26"/>
        </w:rPr>
        <w:t>участие в пл</w:t>
      </w:r>
      <w:r w:rsidR="00B95477">
        <w:rPr>
          <w:sz w:val="26"/>
          <w:szCs w:val="26"/>
        </w:rPr>
        <w:t>енарных и секционных заседаниях</w:t>
      </w:r>
      <w:r w:rsidR="008E5DEA" w:rsidRPr="008E5DEA">
        <w:rPr>
          <w:sz w:val="26"/>
          <w:szCs w:val="26"/>
        </w:rPr>
        <w:t>.</w:t>
      </w:r>
    </w:p>
    <w:p w:rsidR="00286EE3" w:rsidRDefault="00286EE3" w:rsidP="00286EE3">
      <w:pPr>
        <w:widowControl w:val="0"/>
        <w:autoSpaceDE w:val="0"/>
        <w:autoSpaceDN w:val="0"/>
        <w:adjustRightInd w:val="0"/>
        <w:spacing w:before="1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* - в регистрационный взнос включены расходы на печать тезисов доклада участника объемом до 5 страниц. В случае превышения установленного объема, размер регистрационного взноса увеличивается на 500 руб. за каждую дополнительную страницу.</w:t>
      </w:r>
    </w:p>
    <w:p w:rsidR="00286EE3" w:rsidRDefault="00286EE3" w:rsidP="0017282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41AEA" w:rsidRDefault="00741AEA" w:rsidP="00172825">
      <w:pPr>
        <w:widowControl w:val="0"/>
        <w:spacing w:line="216" w:lineRule="auto"/>
        <w:jc w:val="center"/>
        <w:rPr>
          <w:b/>
          <w:bCs/>
          <w:i/>
          <w:sz w:val="26"/>
          <w:szCs w:val="26"/>
        </w:rPr>
      </w:pPr>
    </w:p>
    <w:p w:rsidR="008E5DEA" w:rsidRPr="008E5DEA" w:rsidRDefault="008E5DEA" w:rsidP="00172825">
      <w:pPr>
        <w:widowControl w:val="0"/>
        <w:spacing w:line="216" w:lineRule="auto"/>
        <w:jc w:val="center"/>
        <w:rPr>
          <w:b/>
          <w:bCs/>
          <w:i/>
          <w:sz w:val="26"/>
          <w:szCs w:val="26"/>
        </w:rPr>
      </w:pPr>
      <w:r w:rsidRPr="008E5DEA">
        <w:rPr>
          <w:b/>
          <w:bCs/>
          <w:i/>
          <w:sz w:val="26"/>
          <w:szCs w:val="26"/>
        </w:rPr>
        <w:t xml:space="preserve">Оплата организационного взноса производится до </w:t>
      </w:r>
      <w:r w:rsidR="0081604C">
        <w:rPr>
          <w:b/>
          <w:bCs/>
          <w:i/>
          <w:sz w:val="26"/>
          <w:szCs w:val="26"/>
        </w:rPr>
        <w:t xml:space="preserve">1 </w:t>
      </w:r>
      <w:r w:rsidR="00223BCE">
        <w:rPr>
          <w:b/>
          <w:bCs/>
          <w:i/>
          <w:sz w:val="26"/>
          <w:szCs w:val="26"/>
        </w:rPr>
        <w:t>ноября</w:t>
      </w:r>
      <w:r w:rsidRPr="008E5DEA">
        <w:rPr>
          <w:b/>
          <w:bCs/>
          <w:i/>
          <w:sz w:val="26"/>
          <w:szCs w:val="26"/>
        </w:rPr>
        <w:t xml:space="preserve"> 201</w:t>
      </w:r>
      <w:r w:rsidR="002E6903">
        <w:rPr>
          <w:b/>
          <w:bCs/>
          <w:i/>
          <w:sz w:val="26"/>
          <w:szCs w:val="26"/>
        </w:rPr>
        <w:t>6</w:t>
      </w:r>
      <w:r w:rsidRPr="008E5DEA">
        <w:rPr>
          <w:b/>
          <w:bCs/>
          <w:i/>
          <w:sz w:val="26"/>
          <w:szCs w:val="26"/>
        </w:rPr>
        <w:t xml:space="preserve"> года!</w:t>
      </w:r>
    </w:p>
    <w:p w:rsidR="008E5DEA" w:rsidRPr="00207997" w:rsidRDefault="008E5DEA" w:rsidP="00172825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:rsidR="007575B2" w:rsidRPr="00AF4BBC" w:rsidRDefault="008E5DEA" w:rsidP="00172825">
      <w:pPr>
        <w:pStyle w:val="a8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E103EB">
        <w:rPr>
          <w:rFonts w:ascii="Times New Roman" w:hAnsi="Times New Roman"/>
          <w:b/>
          <w:sz w:val="18"/>
          <w:szCs w:val="18"/>
        </w:rPr>
        <w:t>ПРОЕЗД, ПРОЖИВАНИЕ, ПИТАНИЕ ПРОИЗВОДИТСЯ КОМАНДИРУЮЩЕЙ ОРГАНИЗАЦИЕЙ ИЛИ УЧАСТНИКОМ САМОСТОЯТЕЛЬНО.</w:t>
      </w:r>
    </w:p>
    <w:p w:rsidR="0019161E" w:rsidRDefault="0019161E" w:rsidP="0019161E">
      <w:pPr>
        <w:widowControl w:val="0"/>
        <w:jc w:val="center"/>
        <w:rPr>
          <w:rFonts w:asciiTheme="majorHAnsi" w:hAnsiTheme="majorHAnsi" w:cstheme="majorHAnsi"/>
          <w:bCs/>
          <w:sz w:val="26"/>
          <w:szCs w:val="26"/>
        </w:rPr>
      </w:pPr>
    </w:p>
    <w:p w:rsidR="008E5DEA" w:rsidRPr="003A3FA7" w:rsidRDefault="008E5DEA" w:rsidP="00172825">
      <w:pPr>
        <w:widowControl w:val="0"/>
        <w:spacing w:after="120"/>
        <w:jc w:val="center"/>
        <w:rPr>
          <w:b/>
          <w:caps/>
          <w:sz w:val="20"/>
          <w:szCs w:val="20"/>
        </w:rPr>
      </w:pPr>
      <w:r w:rsidRPr="00E103EB">
        <w:rPr>
          <w:b/>
          <w:caps/>
          <w:sz w:val="20"/>
          <w:szCs w:val="20"/>
        </w:rPr>
        <w:t xml:space="preserve">Реклама в </w:t>
      </w:r>
      <w:r w:rsidR="001B3B17">
        <w:rPr>
          <w:b/>
          <w:caps/>
          <w:sz w:val="20"/>
          <w:szCs w:val="20"/>
        </w:rPr>
        <w:t>ПРОГРАММЕ</w:t>
      </w:r>
      <w:r w:rsidRPr="00E103EB">
        <w:rPr>
          <w:b/>
          <w:caps/>
          <w:sz w:val="20"/>
          <w:szCs w:val="20"/>
        </w:rPr>
        <w:t xml:space="preserve"> конференции: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4254"/>
      </w:tblGrid>
      <w:tr w:rsidR="008E5DEA" w:rsidRPr="00207997" w:rsidTr="004E4A45">
        <w:trPr>
          <w:trHeight w:val="318"/>
        </w:trPr>
        <w:tc>
          <w:tcPr>
            <w:tcW w:w="4251" w:type="dxa"/>
            <w:shd w:val="clear" w:color="auto" w:fill="auto"/>
            <w:vAlign w:val="center"/>
          </w:tcPr>
          <w:p w:rsidR="008E5DEA" w:rsidRPr="004E4A45" w:rsidRDefault="004E4A45" w:rsidP="00172825">
            <w:pPr>
              <w:widowControl w:val="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4E4A45">
              <w:rPr>
                <w:b/>
                <w:sz w:val="20"/>
                <w:szCs w:val="20"/>
              </w:rPr>
              <w:t>ормат публикации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E5DEA" w:rsidRPr="004E4A45" w:rsidRDefault="004E4A45" w:rsidP="00172825">
            <w:pPr>
              <w:widowControl w:val="0"/>
              <w:jc w:val="center"/>
              <w:rPr>
                <w:b/>
                <w:caps/>
                <w:sz w:val="20"/>
                <w:szCs w:val="20"/>
              </w:rPr>
            </w:pPr>
            <w:r w:rsidRPr="004E4A45">
              <w:rPr>
                <w:b/>
                <w:sz w:val="20"/>
                <w:szCs w:val="20"/>
              </w:rPr>
              <w:t>цена  без НДС (руб.)</w:t>
            </w:r>
          </w:p>
        </w:tc>
      </w:tr>
      <w:tr w:rsidR="008E5DEA" w:rsidRPr="00207997" w:rsidTr="004E4A45">
        <w:trPr>
          <w:trHeight w:val="422"/>
        </w:trPr>
        <w:tc>
          <w:tcPr>
            <w:tcW w:w="4251" w:type="dxa"/>
            <w:shd w:val="clear" w:color="auto" w:fill="auto"/>
            <w:vAlign w:val="center"/>
          </w:tcPr>
          <w:p w:rsidR="008E5DEA" w:rsidRPr="00207997" w:rsidRDefault="008E5DEA" w:rsidP="00172825">
            <w:pPr>
              <w:widowControl w:val="0"/>
              <w:rPr>
                <w:b/>
                <w:sz w:val="20"/>
                <w:szCs w:val="20"/>
              </w:rPr>
            </w:pPr>
            <w:r w:rsidRPr="00207997">
              <w:rPr>
                <w:b/>
                <w:sz w:val="20"/>
                <w:szCs w:val="20"/>
              </w:rPr>
              <w:t>Размещение логотипа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E5DEA" w:rsidRPr="00207997" w:rsidRDefault="008E5DEA" w:rsidP="00172825">
            <w:pPr>
              <w:widowControl w:val="0"/>
              <w:rPr>
                <w:b/>
                <w:sz w:val="20"/>
                <w:szCs w:val="20"/>
              </w:rPr>
            </w:pPr>
            <w:r w:rsidRPr="00207997">
              <w:rPr>
                <w:b/>
                <w:sz w:val="20"/>
                <w:szCs w:val="20"/>
              </w:rPr>
              <w:t>10 000</w:t>
            </w:r>
          </w:p>
        </w:tc>
      </w:tr>
      <w:tr w:rsidR="008E5DEA" w:rsidRPr="00207997" w:rsidTr="004E4A45">
        <w:trPr>
          <w:trHeight w:val="411"/>
        </w:trPr>
        <w:tc>
          <w:tcPr>
            <w:tcW w:w="4251" w:type="dxa"/>
            <w:shd w:val="clear" w:color="auto" w:fill="auto"/>
            <w:vAlign w:val="center"/>
          </w:tcPr>
          <w:p w:rsidR="008E5DEA" w:rsidRPr="00207997" w:rsidRDefault="008E5DEA" w:rsidP="00172825">
            <w:pPr>
              <w:widowControl w:val="0"/>
              <w:rPr>
                <w:b/>
                <w:sz w:val="20"/>
                <w:szCs w:val="20"/>
              </w:rPr>
            </w:pPr>
            <w:r w:rsidRPr="00207997">
              <w:rPr>
                <w:b/>
                <w:sz w:val="20"/>
                <w:szCs w:val="20"/>
              </w:rPr>
              <w:t>Рекламный модуль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E5DEA" w:rsidRPr="00207997" w:rsidRDefault="008E5DEA" w:rsidP="00172825">
            <w:pPr>
              <w:widowControl w:val="0"/>
              <w:rPr>
                <w:b/>
                <w:sz w:val="20"/>
                <w:szCs w:val="20"/>
              </w:rPr>
            </w:pPr>
            <w:r w:rsidRPr="00207997">
              <w:rPr>
                <w:b/>
                <w:sz w:val="20"/>
                <w:szCs w:val="20"/>
              </w:rPr>
              <w:t>30 000</w:t>
            </w:r>
          </w:p>
        </w:tc>
      </w:tr>
      <w:tr w:rsidR="008E5DEA" w:rsidRPr="00207997" w:rsidTr="004E4A45">
        <w:trPr>
          <w:trHeight w:val="411"/>
        </w:trPr>
        <w:tc>
          <w:tcPr>
            <w:tcW w:w="4251" w:type="dxa"/>
            <w:shd w:val="clear" w:color="auto" w:fill="auto"/>
            <w:vAlign w:val="center"/>
          </w:tcPr>
          <w:p w:rsidR="008E5DEA" w:rsidRPr="00207997" w:rsidRDefault="008E5DEA" w:rsidP="00172825">
            <w:pPr>
              <w:widowControl w:val="0"/>
              <w:rPr>
                <w:b/>
                <w:sz w:val="20"/>
                <w:szCs w:val="20"/>
              </w:rPr>
            </w:pPr>
            <w:r w:rsidRPr="00207997">
              <w:rPr>
                <w:b/>
                <w:sz w:val="20"/>
                <w:szCs w:val="20"/>
              </w:rPr>
              <w:t>Рекламная статья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E5DEA" w:rsidRPr="00207997" w:rsidRDefault="008E5DEA" w:rsidP="00172825">
            <w:pPr>
              <w:widowControl w:val="0"/>
              <w:rPr>
                <w:b/>
                <w:sz w:val="20"/>
                <w:szCs w:val="20"/>
              </w:rPr>
            </w:pPr>
            <w:r w:rsidRPr="00207997">
              <w:rPr>
                <w:b/>
                <w:sz w:val="20"/>
                <w:szCs w:val="20"/>
              </w:rPr>
              <w:t>50 000</w:t>
            </w:r>
          </w:p>
        </w:tc>
      </w:tr>
    </w:tbl>
    <w:p w:rsidR="008E5DEA" w:rsidRPr="00E103EB" w:rsidRDefault="008E5DEA" w:rsidP="00172825">
      <w:pPr>
        <w:widowControl w:val="0"/>
        <w:jc w:val="center"/>
        <w:rPr>
          <w:b/>
          <w:caps/>
          <w:sz w:val="22"/>
          <w:szCs w:val="22"/>
        </w:rPr>
      </w:pPr>
      <w:r w:rsidRPr="00E103EB">
        <w:rPr>
          <w:b/>
          <w:caps/>
          <w:sz w:val="22"/>
          <w:szCs w:val="22"/>
        </w:rPr>
        <w:lastRenderedPageBreak/>
        <w:t>ИНФОРМАЦИЯ ДЛЯ СПОНСОРОВ:</w:t>
      </w:r>
    </w:p>
    <w:p w:rsidR="008E5DEA" w:rsidRPr="00E74B43" w:rsidRDefault="008E5DEA" w:rsidP="00172825">
      <w:pPr>
        <w:widowControl w:val="0"/>
        <w:jc w:val="center"/>
        <w:rPr>
          <w:sz w:val="18"/>
          <w:szCs w:val="18"/>
        </w:rPr>
      </w:pPr>
    </w:p>
    <w:p w:rsidR="008E5DEA" w:rsidRPr="00691BA0" w:rsidRDefault="008E5DEA" w:rsidP="00172825">
      <w:pPr>
        <w:pStyle w:val="a9"/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91BA0">
        <w:rPr>
          <w:rFonts w:ascii="Times New Roman" w:hAnsi="Times New Roman"/>
          <w:sz w:val="26"/>
          <w:szCs w:val="26"/>
        </w:rPr>
        <w:t xml:space="preserve">Организаторы конференции обращаются ко всем, кто готов внести свой вклад в подготовку и проведение Международной научной конференции «Интеграция, </w:t>
      </w:r>
      <w:r w:rsidR="00691BA0" w:rsidRPr="00691BA0">
        <w:rPr>
          <w:rFonts w:ascii="Times New Roman" w:hAnsi="Times New Roman"/>
          <w:sz w:val="26"/>
          <w:szCs w:val="26"/>
        </w:rPr>
        <w:t>партнёрство</w:t>
      </w:r>
      <w:r w:rsidRPr="00691BA0">
        <w:rPr>
          <w:rFonts w:ascii="Times New Roman" w:hAnsi="Times New Roman"/>
          <w:sz w:val="26"/>
          <w:szCs w:val="26"/>
        </w:rPr>
        <w:t xml:space="preserve"> и инновации в строительной науке и образовании».</w:t>
      </w:r>
    </w:p>
    <w:p w:rsidR="008E5DEA" w:rsidRPr="0010024C" w:rsidRDefault="008E5DEA" w:rsidP="00172825">
      <w:pPr>
        <w:pStyle w:val="a9"/>
        <w:widowControl w:val="0"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691BA0">
        <w:rPr>
          <w:rFonts w:ascii="Times New Roman" w:hAnsi="Times New Roman"/>
          <w:b/>
          <w:sz w:val="26"/>
          <w:szCs w:val="26"/>
        </w:rPr>
        <w:t>Спонсорский взнос 100 000 руб.:</w:t>
      </w:r>
    </w:p>
    <w:p w:rsidR="008E5DEA" w:rsidRPr="00691BA0" w:rsidRDefault="008E5DEA" w:rsidP="00172825">
      <w:pPr>
        <w:pStyle w:val="a9"/>
        <w:widowControl w:val="0"/>
        <w:numPr>
          <w:ilvl w:val="1"/>
          <w:numId w:val="18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91BA0">
        <w:rPr>
          <w:rFonts w:ascii="Times New Roman" w:hAnsi="Times New Roman"/>
          <w:sz w:val="26"/>
          <w:szCs w:val="26"/>
        </w:rPr>
        <w:t xml:space="preserve">Участие в </w:t>
      </w:r>
      <w:r w:rsidR="00691BA0">
        <w:rPr>
          <w:rFonts w:ascii="Times New Roman" w:hAnsi="Times New Roman"/>
          <w:sz w:val="26"/>
          <w:szCs w:val="26"/>
        </w:rPr>
        <w:t xml:space="preserve">официальных церемониях открытия и закрытия конференции, в работе </w:t>
      </w:r>
      <w:r w:rsidRPr="00691BA0">
        <w:rPr>
          <w:rFonts w:ascii="Times New Roman" w:hAnsi="Times New Roman"/>
          <w:sz w:val="26"/>
          <w:szCs w:val="26"/>
        </w:rPr>
        <w:t>пленарно</w:t>
      </w:r>
      <w:r w:rsidR="00691BA0">
        <w:rPr>
          <w:rFonts w:ascii="Times New Roman" w:hAnsi="Times New Roman"/>
          <w:sz w:val="26"/>
          <w:szCs w:val="26"/>
        </w:rPr>
        <w:t>го</w:t>
      </w:r>
      <w:r w:rsidRPr="00691BA0">
        <w:rPr>
          <w:rFonts w:ascii="Times New Roman" w:hAnsi="Times New Roman"/>
          <w:sz w:val="26"/>
          <w:szCs w:val="26"/>
        </w:rPr>
        <w:t xml:space="preserve"> заседани</w:t>
      </w:r>
      <w:r w:rsidR="00691BA0">
        <w:rPr>
          <w:rFonts w:ascii="Times New Roman" w:hAnsi="Times New Roman"/>
          <w:sz w:val="26"/>
          <w:szCs w:val="26"/>
        </w:rPr>
        <w:t>я</w:t>
      </w:r>
      <w:r w:rsidR="00B33C03">
        <w:rPr>
          <w:rFonts w:ascii="Times New Roman" w:hAnsi="Times New Roman"/>
          <w:sz w:val="26"/>
          <w:szCs w:val="26"/>
        </w:rPr>
        <w:t>, выступление с приветственным словом к участникам конференции</w:t>
      </w:r>
      <w:r w:rsidRPr="00691BA0">
        <w:rPr>
          <w:rFonts w:ascii="Times New Roman" w:hAnsi="Times New Roman"/>
          <w:sz w:val="26"/>
          <w:szCs w:val="26"/>
        </w:rPr>
        <w:t>;</w:t>
      </w:r>
    </w:p>
    <w:p w:rsidR="008E5DEA" w:rsidRPr="00B33C03" w:rsidRDefault="008E5DEA" w:rsidP="00172825">
      <w:pPr>
        <w:pStyle w:val="a9"/>
        <w:widowControl w:val="0"/>
        <w:numPr>
          <w:ilvl w:val="1"/>
          <w:numId w:val="18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91BA0">
        <w:rPr>
          <w:rFonts w:ascii="Times New Roman" w:hAnsi="Times New Roman"/>
          <w:sz w:val="26"/>
          <w:szCs w:val="26"/>
        </w:rPr>
        <w:t xml:space="preserve">Распространение </w:t>
      </w:r>
      <w:r w:rsidR="00691BA0" w:rsidRPr="00691BA0">
        <w:rPr>
          <w:rFonts w:ascii="Times New Roman" w:hAnsi="Times New Roman"/>
          <w:sz w:val="26"/>
          <w:szCs w:val="26"/>
        </w:rPr>
        <w:t xml:space="preserve">на конференции </w:t>
      </w:r>
      <w:r w:rsidRPr="00691BA0">
        <w:rPr>
          <w:rFonts w:ascii="Times New Roman" w:hAnsi="Times New Roman"/>
          <w:sz w:val="26"/>
          <w:szCs w:val="26"/>
        </w:rPr>
        <w:t>информационно-</w:t>
      </w:r>
      <w:r w:rsidR="00B33C03">
        <w:rPr>
          <w:rFonts w:ascii="Times New Roman" w:hAnsi="Times New Roman"/>
          <w:sz w:val="26"/>
          <w:szCs w:val="26"/>
        </w:rPr>
        <w:t>справочного материала  компании</w:t>
      </w:r>
      <w:r w:rsidR="00E103EB" w:rsidRPr="00B33C03">
        <w:rPr>
          <w:rFonts w:ascii="Times New Roman" w:hAnsi="Times New Roman"/>
        </w:rPr>
        <w:t>;</w:t>
      </w:r>
    </w:p>
    <w:p w:rsidR="00BA4E67" w:rsidRDefault="00E103EB" w:rsidP="00172825">
      <w:pPr>
        <w:pStyle w:val="a9"/>
        <w:widowControl w:val="0"/>
        <w:numPr>
          <w:ilvl w:val="0"/>
          <w:numId w:val="14"/>
        </w:numPr>
        <w:ind w:hanging="720"/>
        <w:jc w:val="both"/>
        <w:rPr>
          <w:rFonts w:ascii="Times New Roman" w:hAnsi="Times New Roman"/>
          <w:sz w:val="26"/>
          <w:szCs w:val="26"/>
        </w:rPr>
      </w:pPr>
      <w:r w:rsidRPr="00E103EB">
        <w:rPr>
          <w:rFonts w:ascii="Times New Roman" w:hAnsi="Times New Roman"/>
          <w:sz w:val="26"/>
          <w:szCs w:val="26"/>
        </w:rPr>
        <w:t>Диплом Спонсора</w:t>
      </w:r>
      <w:r>
        <w:rPr>
          <w:rFonts w:ascii="Times New Roman" w:hAnsi="Times New Roman"/>
          <w:sz w:val="26"/>
          <w:szCs w:val="26"/>
        </w:rPr>
        <w:t>.</w:t>
      </w:r>
    </w:p>
    <w:p w:rsidR="0034363F" w:rsidRDefault="0034363F" w:rsidP="0034363F">
      <w:pPr>
        <w:pStyle w:val="a9"/>
        <w:widowControl w:val="0"/>
        <w:jc w:val="both"/>
        <w:rPr>
          <w:rFonts w:ascii="Times New Roman" w:hAnsi="Times New Roman"/>
          <w:sz w:val="26"/>
          <w:szCs w:val="26"/>
        </w:rPr>
      </w:pPr>
    </w:p>
    <w:p w:rsidR="0019161E" w:rsidRDefault="0019161E" w:rsidP="0034363F">
      <w:pPr>
        <w:pStyle w:val="a9"/>
        <w:widowControl w:val="0"/>
        <w:jc w:val="both"/>
        <w:rPr>
          <w:rFonts w:ascii="Times New Roman" w:hAnsi="Times New Roman"/>
          <w:sz w:val="26"/>
          <w:szCs w:val="26"/>
        </w:rPr>
      </w:pPr>
    </w:p>
    <w:p w:rsidR="0019161E" w:rsidRDefault="0019161E" w:rsidP="0034363F">
      <w:pPr>
        <w:pStyle w:val="a9"/>
        <w:widowControl w:val="0"/>
        <w:jc w:val="both"/>
        <w:rPr>
          <w:rFonts w:ascii="Times New Roman" w:hAnsi="Times New Roman"/>
          <w:sz w:val="26"/>
          <w:szCs w:val="26"/>
        </w:rPr>
      </w:pPr>
    </w:p>
    <w:p w:rsidR="0019161E" w:rsidRPr="00B33C03" w:rsidRDefault="0019161E" w:rsidP="0034363F">
      <w:pPr>
        <w:pStyle w:val="a9"/>
        <w:widowControl w:val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BA4E67" w:rsidRPr="001D0CE8" w:rsidTr="00866CBF">
        <w:trPr>
          <w:trHeight w:val="984"/>
        </w:trPr>
        <w:tc>
          <w:tcPr>
            <w:tcW w:w="935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A4E67" w:rsidRPr="00C94DFF" w:rsidRDefault="00BA4E67" w:rsidP="00172825">
            <w:pPr>
              <w:widowControl w:val="0"/>
              <w:autoSpaceDE w:val="0"/>
              <w:autoSpaceDN w:val="0"/>
              <w:adjustRightInd w:val="0"/>
              <w:spacing w:before="120"/>
              <w:ind w:right="-1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C94DF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Адрес оргкомитета конференции:</w:t>
            </w:r>
          </w:p>
          <w:p w:rsidR="00BA4E67" w:rsidRPr="00C94DFF" w:rsidRDefault="00BA4E67" w:rsidP="0017282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C94DFF">
              <w:rPr>
                <w:rFonts w:asciiTheme="majorHAnsi" w:hAnsiTheme="majorHAnsi" w:cstheme="majorHAnsi"/>
                <w:sz w:val="22"/>
                <w:szCs w:val="22"/>
              </w:rPr>
              <w:t xml:space="preserve">129337, Москва, Ярославское шоссе, дом 26, </w:t>
            </w:r>
            <w:r w:rsidR="00B31584">
              <w:rPr>
                <w:rFonts w:asciiTheme="majorHAnsi" w:hAnsiTheme="majorHAnsi" w:cstheme="majorHAnsi"/>
                <w:sz w:val="22"/>
                <w:szCs w:val="22"/>
              </w:rPr>
              <w:t xml:space="preserve">Национальный исследовательский </w:t>
            </w:r>
            <w:r w:rsidRPr="00C94DFF">
              <w:rPr>
                <w:rFonts w:asciiTheme="majorHAnsi" w:hAnsiTheme="majorHAnsi" w:cstheme="majorHAnsi"/>
                <w:sz w:val="22"/>
                <w:szCs w:val="22"/>
              </w:rPr>
              <w:t>Московский государственный строительный университет (</w:t>
            </w:r>
            <w:r w:rsidR="00B31584">
              <w:rPr>
                <w:rFonts w:asciiTheme="majorHAnsi" w:hAnsiTheme="majorHAnsi" w:cstheme="majorHAnsi"/>
                <w:sz w:val="22"/>
                <w:szCs w:val="22"/>
              </w:rPr>
              <w:t xml:space="preserve">НИУ </w:t>
            </w:r>
            <w:r w:rsidRPr="00C94DFF">
              <w:rPr>
                <w:rFonts w:asciiTheme="majorHAnsi" w:hAnsiTheme="majorHAnsi" w:cstheme="majorHAnsi"/>
                <w:sz w:val="22"/>
                <w:szCs w:val="22"/>
              </w:rPr>
              <w:t xml:space="preserve">МГСУ), </w:t>
            </w:r>
            <w:r w:rsidR="00B31584">
              <w:rPr>
                <w:rFonts w:asciiTheme="majorHAnsi" w:hAnsiTheme="majorHAnsi" w:cstheme="majorHAnsi"/>
                <w:sz w:val="22"/>
                <w:szCs w:val="22"/>
              </w:rPr>
              <w:t>Сектор организации научно-исследовательской работы студентов</w:t>
            </w:r>
            <w:r w:rsidRPr="00C94DFF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УНП;  </w:t>
            </w:r>
            <w:r w:rsidRPr="00C94DFF">
              <w:rPr>
                <w:rFonts w:asciiTheme="majorHAnsi" w:hAnsiTheme="majorHAnsi" w:cstheme="majorHAnsi"/>
                <w:sz w:val="22"/>
                <w:szCs w:val="22"/>
              </w:rPr>
              <w:t>комн.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Pr="00C94DFF">
              <w:rPr>
                <w:rFonts w:asciiTheme="majorHAnsi" w:hAnsiTheme="majorHAnsi" w:cstheme="majorHAnsi"/>
                <w:sz w:val="22"/>
                <w:szCs w:val="22"/>
              </w:rPr>
              <w:t>01.</w:t>
            </w:r>
          </w:p>
          <w:p w:rsidR="00BA4E67" w:rsidRPr="00C94DFF" w:rsidRDefault="00BA4E67" w:rsidP="0017282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 w:rsidRPr="00C94DFF">
              <w:rPr>
                <w:rFonts w:asciiTheme="majorHAnsi" w:hAnsiTheme="majorHAnsi" w:cstheme="majorHAnsi"/>
                <w:sz w:val="22"/>
                <w:szCs w:val="22"/>
              </w:rPr>
              <w:t>Контактное лицо: Молчанова Ирина Петровна (495) 287-49-14 (вн.2673);</w:t>
            </w:r>
          </w:p>
          <w:p w:rsidR="00BA4E67" w:rsidRPr="00BA4E67" w:rsidRDefault="00BA4E67" w:rsidP="00172825">
            <w:pPr>
              <w:widowControl w:val="0"/>
              <w:rPr>
                <w:b/>
                <w:sz w:val="22"/>
                <w:szCs w:val="22"/>
                <w:lang w:val="en-US"/>
              </w:rPr>
            </w:pPr>
            <w:proofErr w:type="gramStart"/>
            <w:r w:rsidRPr="00C94DF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</w:t>
            </w:r>
            <w:r w:rsidRPr="0082513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-</w:t>
            </w:r>
            <w:r w:rsidRPr="00C94DF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mail</w:t>
            </w:r>
            <w:proofErr w:type="gramEnd"/>
            <w:r w:rsidRPr="0082513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:</w:t>
            </w:r>
            <w:r w:rsidRPr="0082513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hyperlink r:id="rId15" w:history="1">
              <w:r w:rsidRPr="00C94DFF">
                <w:rPr>
                  <w:rStyle w:val="a5"/>
                  <w:rFonts w:asciiTheme="majorHAnsi" w:hAnsiTheme="majorHAnsi" w:cstheme="majorHAnsi"/>
                  <w:sz w:val="22"/>
                  <w:szCs w:val="22"/>
                  <w:u w:val="none"/>
                  <w:lang w:val="en-US"/>
                </w:rPr>
                <w:t>MolchanovaIP</w:t>
              </w:r>
              <w:r w:rsidRPr="00825133">
                <w:rPr>
                  <w:rStyle w:val="a5"/>
                  <w:rFonts w:asciiTheme="majorHAnsi" w:hAnsiTheme="majorHAnsi" w:cstheme="majorHAnsi"/>
                  <w:sz w:val="22"/>
                  <w:szCs w:val="22"/>
                  <w:u w:val="none"/>
                  <w:lang w:val="en-US"/>
                </w:rPr>
                <w:t>@</w:t>
              </w:r>
              <w:r w:rsidRPr="00C94DFF">
                <w:rPr>
                  <w:rStyle w:val="a5"/>
                  <w:rFonts w:asciiTheme="majorHAnsi" w:hAnsiTheme="majorHAnsi" w:cstheme="majorHAnsi"/>
                  <w:sz w:val="22"/>
                  <w:szCs w:val="22"/>
                  <w:u w:val="none"/>
                  <w:lang w:val="en-US"/>
                </w:rPr>
                <w:t>mgsu</w:t>
              </w:r>
              <w:r w:rsidRPr="00825133">
                <w:rPr>
                  <w:rStyle w:val="a5"/>
                  <w:rFonts w:asciiTheme="majorHAnsi" w:hAnsiTheme="majorHAnsi" w:cstheme="majorHAnsi"/>
                  <w:sz w:val="22"/>
                  <w:szCs w:val="22"/>
                  <w:u w:val="none"/>
                  <w:lang w:val="en-US"/>
                </w:rPr>
                <w:t>.</w:t>
              </w:r>
              <w:r w:rsidRPr="00C94DFF">
                <w:rPr>
                  <w:rStyle w:val="a5"/>
                  <w:rFonts w:asciiTheme="majorHAnsi" w:hAnsiTheme="majorHAnsi" w:cstheme="majorHAnsi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82513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</w:t>
            </w:r>
            <w:r w:rsidRPr="00825133">
              <w:rPr>
                <w:rFonts w:asciiTheme="majorHAnsi" w:hAnsiTheme="majorHAnsi" w:cstheme="majorHAnsi"/>
                <w:color w:val="0000FF"/>
                <w:sz w:val="26"/>
                <w:szCs w:val="26"/>
                <w:u w:val="single"/>
                <w:lang w:val="en-US"/>
              </w:rPr>
              <w:t xml:space="preserve"> </w:t>
            </w:r>
          </w:p>
          <w:p w:rsidR="00BA4E67" w:rsidRPr="00087B7D" w:rsidRDefault="00BA4E67" w:rsidP="00172825">
            <w:pPr>
              <w:widowControl w:val="0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BA4E67" w:rsidRPr="00087B7D" w:rsidRDefault="00BA4E67" w:rsidP="00172825">
      <w:pPr>
        <w:widowControl w:val="0"/>
        <w:rPr>
          <w:b/>
          <w:sz w:val="22"/>
          <w:szCs w:val="22"/>
          <w:lang w:val="en-US"/>
        </w:rPr>
      </w:pPr>
    </w:p>
    <w:p w:rsidR="00FE30BB" w:rsidRPr="00286EE3" w:rsidRDefault="00FE30BB" w:rsidP="00882C05">
      <w:pPr>
        <w:pStyle w:val="a3"/>
        <w:widowControl w:val="0"/>
        <w:tabs>
          <w:tab w:val="left" w:pos="5103"/>
        </w:tabs>
        <w:spacing w:line="240" w:lineRule="auto"/>
        <w:jc w:val="left"/>
        <w:rPr>
          <w:b/>
          <w:lang w:val="en-US"/>
        </w:rPr>
      </w:pPr>
    </w:p>
    <w:sectPr w:rsidR="00FE30BB" w:rsidRPr="00286EE3" w:rsidSect="007878E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81" w:rsidRDefault="00B34F81" w:rsidP="00622706">
      <w:r>
        <w:separator/>
      </w:r>
    </w:p>
  </w:endnote>
  <w:endnote w:type="continuationSeparator" w:id="0">
    <w:p w:rsidR="00B34F81" w:rsidRDefault="00B34F81" w:rsidP="0062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81" w:rsidRDefault="00B34F81" w:rsidP="00622706">
      <w:r>
        <w:separator/>
      </w:r>
    </w:p>
  </w:footnote>
  <w:footnote w:type="continuationSeparator" w:id="0">
    <w:p w:rsidR="00B34F81" w:rsidRDefault="00B34F81" w:rsidP="0062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C65"/>
    <w:multiLevelType w:val="hybridMultilevel"/>
    <w:tmpl w:val="BDDA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03A9B"/>
    <w:multiLevelType w:val="hybridMultilevel"/>
    <w:tmpl w:val="94249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A52B9"/>
    <w:multiLevelType w:val="hybridMultilevel"/>
    <w:tmpl w:val="8FEE10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4CC2CBA"/>
    <w:multiLevelType w:val="hybridMultilevel"/>
    <w:tmpl w:val="53E8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A109B"/>
    <w:multiLevelType w:val="hybridMultilevel"/>
    <w:tmpl w:val="FB0ECDA0"/>
    <w:lvl w:ilvl="0" w:tplc="B6E02A8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EA50C6F"/>
    <w:multiLevelType w:val="hybridMultilevel"/>
    <w:tmpl w:val="86D2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E7171"/>
    <w:multiLevelType w:val="hybridMultilevel"/>
    <w:tmpl w:val="9566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F055B"/>
    <w:multiLevelType w:val="hybridMultilevel"/>
    <w:tmpl w:val="53F2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AD94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A4E58"/>
    <w:multiLevelType w:val="hybridMultilevel"/>
    <w:tmpl w:val="15B0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93F84"/>
    <w:multiLevelType w:val="hybridMultilevel"/>
    <w:tmpl w:val="FB14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A455D"/>
    <w:multiLevelType w:val="hybridMultilevel"/>
    <w:tmpl w:val="91EE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24CDF"/>
    <w:multiLevelType w:val="hybridMultilevel"/>
    <w:tmpl w:val="DE14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A24B2"/>
    <w:multiLevelType w:val="hybridMultilevel"/>
    <w:tmpl w:val="F5DCB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14898"/>
    <w:multiLevelType w:val="hybridMultilevel"/>
    <w:tmpl w:val="81D6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05A4E"/>
    <w:multiLevelType w:val="hybridMultilevel"/>
    <w:tmpl w:val="605645F2"/>
    <w:lvl w:ilvl="0" w:tplc="04190001">
      <w:start w:val="20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A2470"/>
    <w:multiLevelType w:val="hybridMultilevel"/>
    <w:tmpl w:val="4CD622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D274B8"/>
    <w:multiLevelType w:val="hybridMultilevel"/>
    <w:tmpl w:val="EDD21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92EFA"/>
    <w:multiLevelType w:val="hybridMultilevel"/>
    <w:tmpl w:val="C180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76148"/>
    <w:multiLevelType w:val="hybridMultilevel"/>
    <w:tmpl w:val="B876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73CBB"/>
    <w:multiLevelType w:val="hybridMultilevel"/>
    <w:tmpl w:val="2D2E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F778E"/>
    <w:multiLevelType w:val="hybridMultilevel"/>
    <w:tmpl w:val="9DDED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0F781C"/>
    <w:multiLevelType w:val="hybridMultilevel"/>
    <w:tmpl w:val="2366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35E9F"/>
    <w:multiLevelType w:val="hybridMultilevel"/>
    <w:tmpl w:val="46FA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64042"/>
    <w:multiLevelType w:val="hybridMultilevel"/>
    <w:tmpl w:val="DE76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E4A1D"/>
    <w:multiLevelType w:val="hybridMultilevel"/>
    <w:tmpl w:val="012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41880"/>
    <w:multiLevelType w:val="hybridMultilevel"/>
    <w:tmpl w:val="C18CBE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CF0142F"/>
    <w:multiLevelType w:val="hybridMultilevel"/>
    <w:tmpl w:val="28D0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44319"/>
    <w:multiLevelType w:val="hybridMultilevel"/>
    <w:tmpl w:val="D658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9"/>
  </w:num>
  <w:num w:numId="4">
    <w:abstractNumId w:val="26"/>
  </w:num>
  <w:num w:numId="5">
    <w:abstractNumId w:val="10"/>
  </w:num>
  <w:num w:numId="6">
    <w:abstractNumId w:val="13"/>
  </w:num>
  <w:num w:numId="7">
    <w:abstractNumId w:val="11"/>
  </w:num>
  <w:num w:numId="8">
    <w:abstractNumId w:val="2"/>
  </w:num>
  <w:num w:numId="9">
    <w:abstractNumId w:val="8"/>
  </w:num>
  <w:num w:numId="10">
    <w:abstractNumId w:val="22"/>
  </w:num>
  <w:num w:numId="11">
    <w:abstractNumId w:val="0"/>
  </w:num>
  <w:num w:numId="12">
    <w:abstractNumId w:val="21"/>
  </w:num>
  <w:num w:numId="13">
    <w:abstractNumId w:val="5"/>
  </w:num>
  <w:num w:numId="14">
    <w:abstractNumId w:val="7"/>
  </w:num>
  <w:num w:numId="15">
    <w:abstractNumId w:val="6"/>
  </w:num>
  <w:num w:numId="16">
    <w:abstractNumId w:val="4"/>
  </w:num>
  <w:num w:numId="17">
    <w:abstractNumId w:val="12"/>
  </w:num>
  <w:num w:numId="18">
    <w:abstractNumId w:val="9"/>
  </w:num>
  <w:num w:numId="19">
    <w:abstractNumId w:val="24"/>
  </w:num>
  <w:num w:numId="20">
    <w:abstractNumId w:val="23"/>
  </w:num>
  <w:num w:numId="21">
    <w:abstractNumId w:val="1"/>
  </w:num>
  <w:num w:numId="22">
    <w:abstractNumId w:val="3"/>
  </w:num>
  <w:num w:numId="23">
    <w:abstractNumId w:val="20"/>
  </w:num>
  <w:num w:numId="24">
    <w:abstractNumId w:val="16"/>
  </w:num>
  <w:num w:numId="25">
    <w:abstractNumId w:val="25"/>
  </w:num>
  <w:num w:numId="26">
    <w:abstractNumId w:val="14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A"/>
    <w:rsid w:val="0001683D"/>
    <w:rsid w:val="000201DB"/>
    <w:rsid w:val="000402B3"/>
    <w:rsid w:val="00046900"/>
    <w:rsid w:val="00071314"/>
    <w:rsid w:val="00083967"/>
    <w:rsid w:val="00086C80"/>
    <w:rsid w:val="00086CBD"/>
    <w:rsid w:val="00087B07"/>
    <w:rsid w:val="00087B7D"/>
    <w:rsid w:val="000954BC"/>
    <w:rsid w:val="000A50D0"/>
    <w:rsid w:val="000C6571"/>
    <w:rsid w:val="000D19F3"/>
    <w:rsid w:val="000E0F91"/>
    <w:rsid w:val="000F1CFB"/>
    <w:rsid w:val="0010024C"/>
    <w:rsid w:val="00102004"/>
    <w:rsid w:val="001045AF"/>
    <w:rsid w:val="00106EB6"/>
    <w:rsid w:val="0011168E"/>
    <w:rsid w:val="0011628F"/>
    <w:rsid w:val="00122B95"/>
    <w:rsid w:val="00143DA3"/>
    <w:rsid w:val="0015314C"/>
    <w:rsid w:val="001614AA"/>
    <w:rsid w:val="00162F29"/>
    <w:rsid w:val="00167E14"/>
    <w:rsid w:val="00172825"/>
    <w:rsid w:val="00172B9F"/>
    <w:rsid w:val="00174F2C"/>
    <w:rsid w:val="001801F7"/>
    <w:rsid w:val="00180DC4"/>
    <w:rsid w:val="0019161E"/>
    <w:rsid w:val="001B3B17"/>
    <w:rsid w:val="001C2D5E"/>
    <w:rsid w:val="001D0CE8"/>
    <w:rsid w:val="001D708B"/>
    <w:rsid w:val="001D7484"/>
    <w:rsid w:val="001E1D96"/>
    <w:rsid w:val="00216843"/>
    <w:rsid w:val="00223BCE"/>
    <w:rsid w:val="0023057B"/>
    <w:rsid w:val="00230D45"/>
    <w:rsid w:val="00231514"/>
    <w:rsid w:val="00233392"/>
    <w:rsid w:val="002345BE"/>
    <w:rsid w:val="00251AA3"/>
    <w:rsid w:val="00252687"/>
    <w:rsid w:val="00262E3B"/>
    <w:rsid w:val="00286EE3"/>
    <w:rsid w:val="0029723A"/>
    <w:rsid w:val="002A155F"/>
    <w:rsid w:val="002B64FF"/>
    <w:rsid w:val="002E6427"/>
    <w:rsid w:val="002E6903"/>
    <w:rsid w:val="002E6FCA"/>
    <w:rsid w:val="003164B6"/>
    <w:rsid w:val="00323373"/>
    <w:rsid w:val="00337EF7"/>
    <w:rsid w:val="0034105E"/>
    <w:rsid w:val="0034363F"/>
    <w:rsid w:val="00352198"/>
    <w:rsid w:val="003617E0"/>
    <w:rsid w:val="0036329F"/>
    <w:rsid w:val="003770AF"/>
    <w:rsid w:val="00380346"/>
    <w:rsid w:val="00394212"/>
    <w:rsid w:val="003A3FA7"/>
    <w:rsid w:val="003B6200"/>
    <w:rsid w:val="003C4475"/>
    <w:rsid w:val="003E16A5"/>
    <w:rsid w:val="003E17BC"/>
    <w:rsid w:val="003E2A4D"/>
    <w:rsid w:val="003E35DF"/>
    <w:rsid w:val="00410501"/>
    <w:rsid w:val="00423379"/>
    <w:rsid w:val="00423386"/>
    <w:rsid w:val="004276FD"/>
    <w:rsid w:val="00475E19"/>
    <w:rsid w:val="00493AE2"/>
    <w:rsid w:val="004A6776"/>
    <w:rsid w:val="004B147E"/>
    <w:rsid w:val="004B65C2"/>
    <w:rsid w:val="004D79E9"/>
    <w:rsid w:val="004E4A45"/>
    <w:rsid w:val="00502DF8"/>
    <w:rsid w:val="00503028"/>
    <w:rsid w:val="00505842"/>
    <w:rsid w:val="00506854"/>
    <w:rsid w:val="00521A6F"/>
    <w:rsid w:val="00522531"/>
    <w:rsid w:val="00545D9A"/>
    <w:rsid w:val="00556221"/>
    <w:rsid w:val="00566565"/>
    <w:rsid w:val="0057198C"/>
    <w:rsid w:val="00583E6B"/>
    <w:rsid w:val="00596656"/>
    <w:rsid w:val="005A14F0"/>
    <w:rsid w:val="005A6925"/>
    <w:rsid w:val="005B008B"/>
    <w:rsid w:val="005F0F6E"/>
    <w:rsid w:val="00622706"/>
    <w:rsid w:val="00625C13"/>
    <w:rsid w:val="00631591"/>
    <w:rsid w:val="00635F23"/>
    <w:rsid w:val="006438B6"/>
    <w:rsid w:val="0064428C"/>
    <w:rsid w:val="00646DE0"/>
    <w:rsid w:val="00664A50"/>
    <w:rsid w:val="006836B3"/>
    <w:rsid w:val="00691BA0"/>
    <w:rsid w:val="006B1E94"/>
    <w:rsid w:val="006B4AA8"/>
    <w:rsid w:val="006E61FF"/>
    <w:rsid w:val="006E6DB4"/>
    <w:rsid w:val="006E7E73"/>
    <w:rsid w:val="00701A8A"/>
    <w:rsid w:val="007047FA"/>
    <w:rsid w:val="00741325"/>
    <w:rsid w:val="00741AEA"/>
    <w:rsid w:val="007462DB"/>
    <w:rsid w:val="00746BFA"/>
    <w:rsid w:val="007575B2"/>
    <w:rsid w:val="00762588"/>
    <w:rsid w:val="0077453B"/>
    <w:rsid w:val="007878E5"/>
    <w:rsid w:val="007919DD"/>
    <w:rsid w:val="007A594C"/>
    <w:rsid w:val="007B3EBF"/>
    <w:rsid w:val="007C0E7B"/>
    <w:rsid w:val="007C4CB9"/>
    <w:rsid w:val="007D68E4"/>
    <w:rsid w:val="007F1884"/>
    <w:rsid w:val="007F22F5"/>
    <w:rsid w:val="00811AE9"/>
    <w:rsid w:val="0081604C"/>
    <w:rsid w:val="00825133"/>
    <w:rsid w:val="008311E3"/>
    <w:rsid w:val="00845441"/>
    <w:rsid w:val="008559F3"/>
    <w:rsid w:val="00866CBF"/>
    <w:rsid w:val="0086720B"/>
    <w:rsid w:val="00882C05"/>
    <w:rsid w:val="008871D1"/>
    <w:rsid w:val="00892535"/>
    <w:rsid w:val="008A29DB"/>
    <w:rsid w:val="008C1E90"/>
    <w:rsid w:val="008C3898"/>
    <w:rsid w:val="008E5DEA"/>
    <w:rsid w:val="008F6236"/>
    <w:rsid w:val="00910D9E"/>
    <w:rsid w:val="0093155A"/>
    <w:rsid w:val="00937132"/>
    <w:rsid w:val="009472F8"/>
    <w:rsid w:val="0095697A"/>
    <w:rsid w:val="00974DA5"/>
    <w:rsid w:val="00992C96"/>
    <w:rsid w:val="00993908"/>
    <w:rsid w:val="009A7AF5"/>
    <w:rsid w:val="009B1332"/>
    <w:rsid w:val="009D12F4"/>
    <w:rsid w:val="009E7AB6"/>
    <w:rsid w:val="00A13E25"/>
    <w:rsid w:val="00A20703"/>
    <w:rsid w:val="00A55463"/>
    <w:rsid w:val="00A5666A"/>
    <w:rsid w:val="00A70B1D"/>
    <w:rsid w:val="00A82A05"/>
    <w:rsid w:val="00AA015B"/>
    <w:rsid w:val="00AB5A81"/>
    <w:rsid w:val="00AC24D2"/>
    <w:rsid w:val="00AC4282"/>
    <w:rsid w:val="00AC63D2"/>
    <w:rsid w:val="00AD6566"/>
    <w:rsid w:val="00AE07FB"/>
    <w:rsid w:val="00AE4A0A"/>
    <w:rsid w:val="00AE51A1"/>
    <w:rsid w:val="00AF4BBC"/>
    <w:rsid w:val="00B02BF9"/>
    <w:rsid w:val="00B2570C"/>
    <w:rsid w:val="00B31584"/>
    <w:rsid w:val="00B327C7"/>
    <w:rsid w:val="00B33C03"/>
    <w:rsid w:val="00B34F81"/>
    <w:rsid w:val="00B71B23"/>
    <w:rsid w:val="00B75F29"/>
    <w:rsid w:val="00B808E9"/>
    <w:rsid w:val="00B95477"/>
    <w:rsid w:val="00BA4E67"/>
    <w:rsid w:val="00BB04EC"/>
    <w:rsid w:val="00BB2664"/>
    <w:rsid w:val="00BB2B53"/>
    <w:rsid w:val="00BC08FD"/>
    <w:rsid w:val="00BC4E22"/>
    <w:rsid w:val="00BE4CA5"/>
    <w:rsid w:val="00BE770E"/>
    <w:rsid w:val="00BE7792"/>
    <w:rsid w:val="00C02CB4"/>
    <w:rsid w:val="00C03488"/>
    <w:rsid w:val="00C06F16"/>
    <w:rsid w:val="00C16D56"/>
    <w:rsid w:val="00C33117"/>
    <w:rsid w:val="00C33635"/>
    <w:rsid w:val="00C3479B"/>
    <w:rsid w:val="00C4739D"/>
    <w:rsid w:val="00C50EC6"/>
    <w:rsid w:val="00C54A9C"/>
    <w:rsid w:val="00C630EB"/>
    <w:rsid w:val="00C8309F"/>
    <w:rsid w:val="00C879DE"/>
    <w:rsid w:val="00C927CE"/>
    <w:rsid w:val="00C94DFF"/>
    <w:rsid w:val="00CA46FD"/>
    <w:rsid w:val="00CC05D4"/>
    <w:rsid w:val="00CD4244"/>
    <w:rsid w:val="00CF0740"/>
    <w:rsid w:val="00D01D1B"/>
    <w:rsid w:val="00D07A89"/>
    <w:rsid w:val="00D07D7A"/>
    <w:rsid w:val="00D25F88"/>
    <w:rsid w:val="00D30551"/>
    <w:rsid w:val="00D3120D"/>
    <w:rsid w:val="00D329A9"/>
    <w:rsid w:val="00D33871"/>
    <w:rsid w:val="00D52D02"/>
    <w:rsid w:val="00D543D9"/>
    <w:rsid w:val="00D76B03"/>
    <w:rsid w:val="00D964E1"/>
    <w:rsid w:val="00DB2AC8"/>
    <w:rsid w:val="00DB3AD1"/>
    <w:rsid w:val="00DB60C9"/>
    <w:rsid w:val="00DB62DA"/>
    <w:rsid w:val="00DD37E3"/>
    <w:rsid w:val="00DD4BB6"/>
    <w:rsid w:val="00DE3068"/>
    <w:rsid w:val="00DE453F"/>
    <w:rsid w:val="00DF27E0"/>
    <w:rsid w:val="00E04EB3"/>
    <w:rsid w:val="00E103EB"/>
    <w:rsid w:val="00E46677"/>
    <w:rsid w:val="00E50358"/>
    <w:rsid w:val="00E56CDD"/>
    <w:rsid w:val="00E629B0"/>
    <w:rsid w:val="00E71F3B"/>
    <w:rsid w:val="00E9235D"/>
    <w:rsid w:val="00EA52C9"/>
    <w:rsid w:val="00EC49A5"/>
    <w:rsid w:val="00ED0D48"/>
    <w:rsid w:val="00ED14BD"/>
    <w:rsid w:val="00EF7993"/>
    <w:rsid w:val="00F14754"/>
    <w:rsid w:val="00F242E8"/>
    <w:rsid w:val="00F5225C"/>
    <w:rsid w:val="00F74DA7"/>
    <w:rsid w:val="00F82EE3"/>
    <w:rsid w:val="00F8462B"/>
    <w:rsid w:val="00FA4EAC"/>
    <w:rsid w:val="00FA54AB"/>
    <w:rsid w:val="00FB6E75"/>
    <w:rsid w:val="00FC3278"/>
    <w:rsid w:val="00FC4F8F"/>
    <w:rsid w:val="00FC714C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6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CA"/>
    <w:pPr>
      <w:spacing w:before="0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62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AE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6FCA"/>
    <w:pPr>
      <w:spacing w:line="480" w:lineRule="auto"/>
      <w:jc w:val="center"/>
    </w:pPr>
  </w:style>
  <w:style w:type="character" w:customStyle="1" w:styleId="a4">
    <w:name w:val="Основной текст Знак"/>
    <w:basedOn w:val="a0"/>
    <w:link w:val="a3"/>
    <w:rsid w:val="002E6FCA"/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uiPriority w:val="99"/>
    <w:rsid w:val="002E6F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6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0F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F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E5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8E5DEA"/>
    <w:pPr>
      <w:spacing w:before="0"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uiPriority w:val="59"/>
    <w:rsid w:val="004B147E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493A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3"/>
    <w:basedOn w:val="a"/>
    <w:link w:val="30"/>
    <w:rsid w:val="00493A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93A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C94DFF"/>
    <w:pPr>
      <w:jc w:val="center"/>
    </w:pPr>
    <w:rPr>
      <w:b/>
      <w:snapToGrid w:val="0"/>
      <w:szCs w:val="20"/>
    </w:rPr>
  </w:style>
  <w:style w:type="character" w:customStyle="1" w:styleId="ac">
    <w:name w:val="Название Знак"/>
    <w:basedOn w:val="a0"/>
    <w:link w:val="ab"/>
    <w:rsid w:val="00C94DFF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d">
    <w:name w:val="Strong"/>
    <w:basedOn w:val="a0"/>
    <w:uiPriority w:val="22"/>
    <w:qFormat/>
    <w:rsid w:val="009472F8"/>
    <w:rPr>
      <w:b/>
      <w:bCs/>
    </w:rPr>
  </w:style>
  <w:style w:type="paragraph" w:styleId="ae">
    <w:name w:val="Normal (Web)"/>
    <w:basedOn w:val="a"/>
    <w:uiPriority w:val="99"/>
    <w:unhideWhenUsed/>
    <w:rsid w:val="00FA4EAC"/>
    <w:pPr>
      <w:spacing w:before="100" w:beforeAutospacing="1" w:after="100" w:afterAutospacing="1"/>
    </w:pPr>
    <w:rPr>
      <w:rFonts w:eastAsiaTheme="minorHAnsi"/>
    </w:rPr>
  </w:style>
  <w:style w:type="paragraph" w:styleId="af">
    <w:name w:val="header"/>
    <w:basedOn w:val="a"/>
    <w:link w:val="af0"/>
    <w:uiPriority w:val="99"/>
    <w:unhideWhenUsed/>
    <w:rsid w:val="006227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22706"/>
    <w:rPr>
      <w:rFonts w:ascii="Times New Roman" w:eastAsia="Times New Roman" w:hAnsi="Times New Roman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6227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22706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6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CA"/>
    <w:pPr>
      <w:spacing w:before="0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62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AE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6FCA"/>
    <w:pPr>
      <w:spacing w:line="480" w:lineRule="auto"/>
      <w:jc w:val="center"/>
    </w:pPr>
  </w:style>
  <w:style w:type="character" w:customStyle="1" w:styleId="a4">
    <w:name w:val="Основной текст Знак"/>
    <w:basedOn w:val="a0"/>
    <w:link w:val="a3"/>
    <w:rsid w:val="002E6FCA"/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uiPriority w:val="99"/>
    <w:rsid w:val="002E6F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6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0F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F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E5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8E5DEA"/>
    <w:pPr>
      <w:spacing w:before="0"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uiPriority w:val="59"/>
    <w:rsid w:val="004B147E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493A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3"/>
    <w:basedOn w:val="a"/>
    <w:link w:val="30"/>
    <w:rsid w:val="00493A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93A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C94DFF"/>
    <w:pPr>
      <w:jc w:val="center"/>
    </w:pPr>
    <w:rPr>
      <w:b/>
      <w:snapToGrid w:val="0"/>
      <w:szCs w:val="20"/>
    </w:rPr>
  </w:style>
  <w:style w:type="character" w:customStyle="1" w:styleId="ac">
    <w:name w:val="Название Знак"/>
    <w:basedOn w:val="a0"/>
    <w:link w:val="ab"/>
    <w:rsid w:val="00C94DFF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d">
    <w:name w:val="Strong"/>
    <w:basedOn w:val="a0"/>
    <w:uiPriority w:val="22"/>
    <w:qFormat/>
    <w:rsid w:val="009472F8"/>
    <w:rPr>
      <w:b/>
      <w:bCs/>
    </w:rPr>
  </w:style>
  <w:style w:type="paragraph" w:styleId="ae">
    <w:name w:val="Normal (Web)"/>
    <w:basedOn w:val="a"/>
    <w:uiPriority w:val="99"/>
    <w:unhideWhenUsed/>
    <w:rsid w:val="00FA4EAC"/>
    <w:pPr>
      <w:spacing w:before="100" w:beforeAutospacing="1" w:after="100" w:afterAutospacing="1"/>
    </w:pPr>
    <w:rPr>
      <w:rFonts w:eastAsiaTheme="minorHAnsi"/>
    </w:rPr>
  </w:style>
  <w:style w:type="paragraph" w:styleId="af">
    <w:name w:val="header"/>
    <w:basedOn w:val="a"/>
    <w:link w:val="af0"/>
    <w:uiPriority w:val="99"/>
    <w:unhideWhenUsed/>
    <w:rsid w:val="006227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22706"/>
    <w:rPr>
      <w:rFonts w:ascii="Times New Roman" w:eastAsia="Times New Roman" w:hAnsi="Times New Roman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6227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22706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so-journa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lchanovaIP@mgsu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barvinskaya@mgsu.ru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mgsu.ru/" TargetMode="External"/><Relationship Id="rId14" Type="http://schemas.openxmlformats.org/officeDocument/2006/relationships/hyperlink" Target="http://www.doaj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6D59-5095-480E-B741-89F2B055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Ирина Петровна</dc:creator>
  <cp:lastModifiedBy>User</cp:lastModifiedBy>
  <cp:revision>2</cp:revision>
  <cp:lastPrinted>2016-06-14T09:17:00Z</cp:lastPrinted>
  <dcterms:created xsi:type="dcterms:W3CDTF">2016-07-15T02:40:00Z</dcterms:created>
  <dcterms:modified xsi:type="dcterms:W3CDTF">2016-07-15T02:40:00Z</dcterms:modified>
</cp:coreProperties>
</file>