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CA" w:rsidRPr="00EB311A" w:rsidRDefault="001B42C3" w:rsidP="00E86832">
      <w:pPr>
        <w:widowControl w:val="0"/>
        <w:rPr>
          <w:b/>
          <w:bCs/>
          <w:sz w:val="18"/>
          <w:szCs w:val="18"/>
        </w:rPr>
      </w:pPr>
      <w:bookmarkStart w:id="0" w:name="_GoBack"/>
      <w:bookmarkEnd w:id="0"/>
      <w:r w:rsidRPr="00EB311A">
        <w:rPr>
          <w:noProof/>
        </w:rPr>
        <w:drawing>
          <wp:anchor distT="0" distB="0" distL="114300" distR="114300" simplePos="0" relativeHeight="251663360" behindDoc="0" locked="0" layoutInCell="1" allowOverlap="1" wp14:anchorId="4728D8FD" wp14:editId="05193FA6">
            <wp:simplePos x="0" y="0"/>
            <wp:positionH relativeFrom="column">
              <wp:posOffset>1165860</wp:posOffset>
            </wp:positionH>
            <wp:positionV relativeFrom="paragraph">
              <wp:posOffset>-224790</wp:posOffset>
            </wp:positionV>
            <wp:extent cx="914400" cy="1302385"/>
            <wp:effectExtent l="0" t="0" r="0" b="0"/>
            <wp:wrapSquare wrapText="bothSides"/>
            <wp:docPr id="5" name="Рисунок 5" descr="Описание: National Research University Moscow State University of Civil Engineering">
              <a:hlinkClick xmlns:a="http://schemas.openxmlformats.org/drawingml/2006/main" r:id="rId7" tooltip="&quot;на главну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ational Research University Moscow State University of Civil Engineering">
                      <a:hlinkClick r:id="rId7" tooltip="&quot;на главну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96B2AF1" wp14:editId="4F5B3F62">
            <wp:simplePos x="0" y="0"/>
            <wp:positionH relativeFrom="column">
              <wp:posOffset>4699635</wp:posOffset>
            </wp:positionH>
            <wp:positionV relativeFrom="paragraph">
              <wp:posOffset>118110</wp:posOffset>
            </wp:positionV>
            <wp:extent cx="809625" cy="809625"/>
            <wp:effectExtent l="0" t="0" r="9525" b="9525"/>
            <wp:wrapSquare wrapText="bothSides"/>
            <wp:docPr id="4" name="Рисунок 4" descr="ЛОГОТИП УМ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УМО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11A">
        <w:rPr>
          <w:noProof/>
        </w:rPr>
        <w:drawing>
          <wp:anchor distT="0" distB="0" distL="114300" distR="114300" simplePos="0" relativeHeight="251662336" behindDoc="0" locked="0" layoutInCell="1" allowOverlap="1" wp14:anchorId="7A9B78A7" wp14:editId="397087A5">
            <wp:simplePos x="0" y="0"/>
            <wp:positionH relativeFrom="column">
              <wp:posOffset>3432175</wp:posOffset>
            </wp:positionH>
            <wp:positionV relativeFrom="paragraph">
              <wp:posOffset>118110</wp:posOffset>
            </wp:positionV>
            <wp:extent cx="723900" cy="819785"/>
            <wp:effectExtent l="0" t="0" r="0" b="0"/>
            <wp:wrapSquare wrapText="bothSides"/>
            <wp:docPr id="3" name="Рисунок 3" descr="C:\Users\kvitka\Pictures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vitka\Pictures\znak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11A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D108ADA" wp14:editId="6EAB92BA">
            <wp:simplePos x="0" y="0"/>
            <wp:positionH relativeFrom="column">
              <wp:posOffset>2218690</wp:posOffset>
            </wp:positionH>
            <wp:positionV relativeFrom="paragraph">
              <wp:posOffset>108585</wp:posOffset>
            </wp:positionV>
            <wp:extent cx="918210" cy="8286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FCA" w:rsidRPr="00EB311A">
        <w:t xml:space="preserve">                                             </w:t>
      </w:r>
    </w:p>
    <w:p w:rsidR="002E6FCA" w:rsidRPr="00EB311A" w:rsidRDefault="002E6FCA" w:rsidP="00E86832">
      <w:pPr>
        <w:widowControl w:val="0"/>
        <w:jc w:val="center"/>
        <w:rPr>
          <w:b/>
          <w:bCs/>
          <w:sz w:val="18"/>
          <w:szCs w:val="18"/>
        </w:rPr>
      </w:pPr>
    </w:p>
    <w:p w:rsidR="002E6FCA" w:rsidRPr="00EB311A" w:rsidRDefault="002E6FCA" w:rsidP="00E86832">
      <w:pPr>
        <w:widowControl w:val="0"/>
        <w:jc w:val="center"/>
        <w:rPr>
          <w:b/>
          <w:bCs/>
          <w:sz w:val="18"/>
          <w:szCs w:val="18"/>
        </w:rPr>
      </w:pPr>
    </w:p>
    <w:p w:rsidR="002E6FCA" w:rsidRPr="00EB311A" w:rsidRDefault="002E6FCA" w:rsidP="00E86832">
      <w:pPr>
        <w:widowControl w:val="0"/>
        <w:jc w:val="center"/>
        <w:rPr>
          <w:b/>
          <w:bCs/>
          <w:sz w:val="18"/>
          <w:szCs w:val="18"/>
        </w:rPr>
      </w:pPr>
    </w:p>
    <w:p w:rsidR="002E6FCA" w:rsidRPr="00EB311A" w:rsidRDefault="002E6FCA" w:rsidP="00E86832">
      <w:pPr>
        <w:widowControl w:val="0"/>
        <w:jc w:val="center"/>
        <w:rPr>
          <w:b/>
          <w:bCs/>
          <w:sz w:val="18"/>
          <w:szCs w:val="18"/>
        </w:rPr>
      </w:pPr>
    </w:p>
    <w:p w:rsidR="002E6FCA" w:rsidRPr="00EB311A" w:rsidRDefault="002E6FCA" w:rsidP="00E86832">
      <w:pPr>
        <w:widowControl w:val="0"/>
        <w:jc w:val="center"/>
        <w:rPr>
          <w:b/>
          <w:bCs/>
          <w:sz w:val="18"/>
          <w:szCs w:val="18"/>
        </w:rPr>
      </w:pPr>
    </w:p>
    <w:p w:rsidR="002E6FCA" w:rsidRPr="00EB311A" w:rsidRDefault="002E6FCA" w:rsidP="00E86832">
      <w:pPr>
        <w:widowControl w:val="0"/>
        <w:jc w:val="center"/>
        <w:rPr>
          <w:b/>
          <w:bCs/>
          <w:sz w:val="18"/>
          <w:szCs w:val="18"/>
        </w:rPr>
      </w:pPr>
    </w:p>
    <w:p w:rsidR="002E6FCA" w:rsidRPr="00EB311A" w:rsidRDefault="002E6FCA" w:rsidP="00E86832">
      <w:pPr>
        <w:widowControl w:val="0"/>
        <w:jc w:val="center"/>
        <w:rPr>
          <w:b/>
          <w:bCs/>
        </w:rPr>
      </w:pPr>
    </w:p>
    <w:p w:rsidR="002E6FCA" w:rsidRPr="0014279A" w:rsidRDefault="002E6FCA" w:rsidP="0014279A">
      <w:pPr>
        <w:widowControl w:val="0"/>
        <w:tabs>
          <w:tab w:val="left" w:pos="1134"/>
        </w:tabs>
        <w:spacing w:before="120"/>
        <w:jc w:val="center"/>
        <w:rPr>
          <w:b/>
          <w:bCs/>
        </w:rPr>
      </w:pPr>
      <w:r w:rsidRPr="0014279A">
        <w:rPr>
          <w:b/>
          <w:bCs/>
        </w:rPr>
        <w:t xml:space="preserve">НАЦИОНАЛЬНЫЙ ИССЛЕДОВАТЕЛЬСКИЙ </w:t>
      </w:r>
    </w:p>
    <w:p w:rsidR="002E6FCA" w:rsidRPr="0014279A" w:rsidRDefault="002E6FCA" w:rsidP="001A1304">
      <w:pPr>
        <w:widowControl w:val="0"/>
        <w:tabs>
          <w:tab w:val="left" w:pos="1134"/>
        </w:tabs>
        <w:spacing w:before="120"/>
        <w:jc w:val="center"/>
        <w:rPr>
          <w:b/>
          <w:bCs/>
        </w:rPr>
      </w:pPr>
      <w:r w:rsidRPr="0014279A">
        <w:rPr>
          <w:b/>
          <w:bCs/>
        </w:rPr>
        <w:t xml:space="preserve">МОСКОВСКИЙ ГОСУДАРСТВЕННЫЙ </w:t>
      </w:r>
      <w:r w:rsidRPr="0014279A">
        <w:rPr>
          <w:b/>
          <w:bCs/>
          <w:caps/>
        </w:rPr>
        <w:t>строительный</w:t>
      </w:r>
      <w:r w:rsidRPr="0014279A">
        <w:rPr>
          <w:b/>
          <w:bCs/>
        </w:rPr>
        <w:t xml:space="preserve"> УНИВЕРСИТЕТ </w:t>
      </w:r>
    </w:p>
    <w:p w:rsidR="002E6FCA" w:rsidRPr="00EB311A" w:rsidRDefault="002E6FCA" w:rsidP="00E86832">
      <w:pPr>
        <w:widowControl w:val="0"/>
        <w:jc w:val="center"/>
        <w:rPr>
          <w:b/>
          <w:bCs/>
        </w:rPr>
      </w:pPr>
    </w:p>
    <w:p w:rsidR="002E6FCA" w:rsidRPr="00EB311A" w:rsidRDefault="002E6FCA" w:rsidP="00E86832">
      <w:pPr>
        <w:pStyle w:val="a3"/>
        <w:widowControl w:val="0"/>
        <w:spacing w:line="240" w:lineRule="auto"/>
        <w:rPr>
          <w:b/>
          <w:bCs/>
        </w:rPr>
      </w:pPr>
      <w:r w:rsidRPr="00EB311A">
        <w:rPr>
          <w:b/>
          <w:bCs/>
        </w:rPr>
        <w:t>2</w:t>
      </w:r>
      <w:r w:rsidR="00002128">
        <w:rPr>
          <w:b/>
          <w:bCs/>
        </w:rPr>
        <w:t>6</w:t>
      </w:r>
      <w:r w:rsidRPr="00EB311A">
        <w:rPr>
          <w:b/>
          <w:bCs/>
        </w:rPr>
        <w:t>-2</w:t>
      </w:r>
      <w:r w:rsidR="00002128">
        <w:rPr>
          <w:b/>
          <w:bCs/>
        </w:rPr>
        <w:t>8</w:t>
      </w:r>
      <w:r w:rsidR="006B1EAB" w:rsidRPr="00EB311A">
        <w:rPr>
          <w:b/>
          <w:bCs/>
        </w:rPr>
        <w:t xml:space="preserve"> </w:t>
      </w:r>
      <w:r w:rsidRPr="00EB311A">
        <w:rPr>
          <w:b/>
          <w:bCs/>
        </w:rPr>
        <w:t>АПРЕЛЯ 201</w:t>
      </w:r>
      <w:r w:rsidR="00002128">
        <w:rPr>
          <w:b/>
          <w:bCs/>
        </w:rPr>
        <w:t>7</w:t>
      </w:r>
      <w:r w:rsidRPr="00EB311A">
        <w:rPr>
          <w:b/>
          <w:bCs/>
        </w:rPr>
        <w:t xml:space="preserve"> г.</w:t>
      </w:r>
    </w:p>
    <w:p w:rsidR="004C1AA7" w:rsidRPr="00B6242E" w:rsidRDefault="004C1AA7" w:rsidP="00E86832">
      <w:pPr>
        <w:widowControl w:val="0"/>
        <w:jc w:val="center"/>
        <w:rPr>
          <w:bCs/>
          <w:sz w:val="20"/>
          <w:szCs w:val="20"/>
        </w:rPr>
      </w:pPr>
    </w:p>
    <w:p w:rsidR="002E6FCA" w:rsidRPr="0014279A" w:rsidRDefault="002E6FCA" w:rsidP="00E86832">
      <w:pPr>
        <w:pStyle w:val="a3"/>
        <w:widowControl w:val="0"/>
        <w:spacing w:line="240" w:lineRule="auto"/>
        <w:rPr>
          <w:b/>
          <w:bCs/>
          <w:iCs/>
          <w:sz w:val="28"/>
          <w:szCs w:val="28"/>
        </w:rPr>
      </w:pPr>
      <w:r w:rsidRPr="0014279A">
        <w:rPr>
          <w:b/>
          <w:bCs/>
          <w:iCs/>
          <w:sz w:val="28"/>
          <w:szCs w:val="28"/>
          <w:lang w:val="en-US"/>
        </w:rPr>
        <w:t>X</w:t>
      </w:r>
      <w:r w:rsidR="00680113" w:rsidRPr="0014279A">
        <w:rPr>
          <w:b/>
          <w:bCs/>
          <w:iCs/>
          <w:sz w:val="28"/>
          <w:szCs w:val="28"/>
          <w:lang w:val="en-US"/>
        </w:rPr>
        <w:t>X</w:t>
      </w:r>
      <w:r w:rsidRPr="0014279A">
        <w:rPr>
          <w:b/>
          <w:bCs/>
          <w:iCs/>
          <w:sz w:val="28"/>
          <w:szCs w:val="28"/>
        </w:rPr>
        <w:t xml:space="preserve"> Международная межвузовская научно-практическая конференция студентов, магистрантов, аспирантов и молодых учёных</w:t>
      </w:r>
    </w:p>
    <w:p w:rsidR="002E6FCA" w:rsidRPr="00EB311A" w:rsidRDefault="002E6FCA" w:rsidP="001A1304">
      <w:pPr>
        <w:pStyle w:val="a3"/>
        <w:widowControl w:val="0"/>
        <w:spacing w:before="160" w:line="240" w:lineRule="auto"/>
        <w:rPr>
          <w:b/>
          <w:bCs/>
        </w:rPr>
      </w:pPr>
      <w:r w:rsidRPr="00EB311A">
        <w:rPr>
          <w:b/>
          <w:bCs/>
        </w:rPr>
        <w:t xml:space="preserve"> «СТРОИТЕЛЬСТВО – ФОРМИРОВАНИЕ СРЕДЫ ЖИЗНЕДЕЯТЕЛЬНОСТИ» </w:t>
      </w:r>
    </w:p>
    <w:p w:rsidR="002E6FCA" w:rsidRPr="00EB311A" w:rsidRDefault="002E6FCA" w:rsidP="00B6242E">
      <w:pPr>
        <w:pStyle w:val="a3"/>
        <w:widowControl w:val="0"/>
        <w:spacing w:before="120" w:line="240" w:lineRule="auto"/>
        <w:jc w:val="both"/>
        <w:rPr>
          <w:sz w:val="26"/>
          <w:szCs w:val="26"/>
        </w:rPr>
      </w:pPr>
      <w:r w:rsidRPr="00EB311A">
        <w:rPr>
          <w:i/>
          <w:sz w:val="26"/>
          <w:szCs w:val="26"/>
        </w:rPr>
        <w:t>Организатор конференции</w:t>
      </w:r>
      <w:r w:rsidRPr="00EB311A">
        <w:rPr>
          <w:sz w:val="26"/>
          <w:szCs w:val="26"/>
        </w:rPr>
        <w:t>:</w:t>
      </w:r>
    </w:p>
    <w:p w:rsidR="002E6FCA" w:rsidRPr="00EB311A" w:rsidRDefault="005C63C9" w:rsidP="00E86832">
      <w:pPr>
        <w:pStyle w:val="a3"/>
        <w:widowControl w:val="0"/>
        <w:spacing w:line="240" w:lineRule="auto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ФГБОУ ВО «</w:t>
      </w:r>
      <w:r w:rsidR="00EB311A">
        <w:rPr>
          <w:sz w:val="26"/>
          <w:szCs w:val="26"/>
        </w:rPr>
        <w:t xml:space="preserve">Национальный исследовательский </w:t>
      </w:r>
      <w:r w:rsidR="002E6FCA" w:rsidRPr="00EB311A">
        <w:rPr>
          <w:sz w:val="26"/>
          <w:szCs w:val="26"/>
        </w:rPr>
        <w:t>Московский государственный строительный университет</w:t>
      </w:r>
      <w:r w:rsidRPr="00EB311A">
        <w:rPr>
          <w:sz w:val="26"/>
          <w:szCs w:val="26"/>
        </w:rPr>
        <w:t>» (</w:t>
      </w:r>
      <w:r w:rsidR="001E5CB6" w:rsidRPr="00EB311A">
        <w:rPr>
          <w:sz w:val="26"/>
          <w:szCs w:val="26"/>
        </w:rPr>
        <w:t xml:space="preserve">НИУ </w:t>
      </w:r>
      <w:r w:rsidRPr="00EB311A">
        <w:rPr>
          <w:sz w:val="26"/>
          <w:szCs w:val="26"/>
        </w:rPr>
        <w:t>МГСУ)</w:t>
      </w:r>
      <w:r w:rsidR="002E6FCA" w:rsidRPr="00EB311A">
        <w:rPr>
          <w:sz w:val="26"/>
          <w:szCs w:val="26"/>
        </w:rPr>
        <w:t xml:space="preserve"> </w:t>
      </w:r>
    </w:p>
    <w:p w:rsidR="002E6FCA" w:rsidRPr="00EB311A" w:rsidRDefault="002E6FCA" w:rsidP="00E86832">
      <w:pPr>
        <w:pStyle w:val="a3"/>
        <w:widowControl w:val="0"/>
        <w:spacing w:before="60" w:line="240" w:lineRule="auto"/>
        <w:jc w:val="both"/>
        <w:rPr>
          <w:sz w:val="26"/>
          <w:szCs w:val="26"/>
        </w:rPr>
      </w:pPr>
      <w:r w:rsidRPr="00EB311A">
        <w:rPr>
          <w:i/>
          <w:sz w:val="26"/>
          <w:szCs w:val="26"/>
        </w:rPr>
        <w:t>При поддержке</w:t>
      </w:r>
      <w:r w:rsidRPr="00EB311A">
        <w:rPr>
          <w:sz w:val="26"/>
          <w:szCs w:val="26"/>
        </w:rPr>
        <w:t>:</w:t>
      </w:r>
    </w:p>
    <w:p w:rsidR="002E6FCA" w:rsidRPr="00EB311A" w:rsidRDefault="002E6FCA" w:rsidP="00E86832">
      <w:pPr>
        <w:pStyle w:val="a3"/>
        <w:widowControl w:val="0"/>
        <w:spacing w:line="240" w:lineRule="auto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Российской академии архитектуры и строительных наук (РААСН);</w:t>
      </w:r>
    </w:p>
    <w:p w:rsidR="002E6FCA" w:rsidRPr="00EB311A" w:rsidRDefault="002E6FCA" w:rsidP="00E86832">
      <w:pPr>
        <w:pStyle w:val="a3"/>
        <w:widowControl w:val="0"/>
        <w:spacing w:line="240" w:lineRule="auto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Международной общественной организации «Ассоциация строительных высших учебных заведений» (АСВ);</w:t>
      </w:r>
    </w:p>
    <w:p w:rsidR="002E6FCA" w:rsidRPr="00EB311A" w:rsidRDefault="00323373" w:rsidP="00E86832">
      <w:pPr>
        <w:pStyle w:val="a3"/>
        <w:widowControl w:val="0"/>
        <w:spacing w:line="240" w:lineRule="auto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Учебно-методического объединения вузов РФ в области строительства</w:t>
      </w:r>
      <w:r w:rsidR="00DF5E72" w:rsidRPr="00EB311A">
        <w:rPr>
          <w:sz w:val="26"/>
          <w:szCs w:val="26"/>
        </w:rPr>
        <w:t>.</w:t>
      </w:r>
    </w:p>
    <w:p w:rsidR="002E6FCA" w:rsidRPr="00EB311A" w:rsidRDefault="002E6FCA" w:rsidP="00B6242E">
      <w:pPr>
        <w:pStyle w:val="a3"/>
        <w:widowControl w:val="0"/>
        <w:spacing w:before="120" w:line="240" w:lineRule="auto"/>
        <w:jc w:val="both"/>
        <w:rPr>
          <w:i/>
          <w:sz w:val="26"/>
          <w:szCs w:val="26"/>
        </w:rPr>
      </w:pPr>
      <w:r w:rsidRPr="00EB311A">
        <w:rPr>
          <w:i/>
          <w:sz w:val="26"/>
          <w:szCs w:val="26"/>
        </w:rPr>
        <w:t>Председатель конференции:</w:t>
      </w:r>
    </w:p>
    <w:p w:rsidR="002E6FCA" w:rsidRPr="00EB311A" w:rsidRDefault="00413D9A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EB311A">
        <w:rPr>
          <w:sz w:val="26"/>
          <w:szCs w:val="26"/>
        </w:rPr>
        <w:t xml:space="preserve">Волков А.А. </w:t>
      </w:r>
      <w:r w:rsidR="002E6FCA" w:rsidRPr="00EB311A">
        <w:rPr>
          <w:sz w:val="26"/>
          <w:szCs w:val="26"/>
        </w:rPr>
        <w:t xml:space="preserve">– </w:t>
      </w:r>
      <w:r w:rsidR="0064428C" w:rsidRPr="00EB311A">
        <w:rPr>
          <w:sz w:val="26"/>
          <w:szCs w:val="26"/>
        </w:rPr>
        <w:t xml:space="preserve">ректор </w:t>
      </w:r>
      <w:r w:rsidR="001E5CB6" w:rsidRPr="00EB311A">
        <w:rPr>
          <w:sz w:val="26"/>
          <w:szCs w:val="26"/>
        </w:rPr>
        <w:t xml:space="preserve">НИУ </w:t>
      </w:r>
      <w:r w:rsidR="000F1CFB" w:rsidRPr="00EB311A">
        <w:rPr>
          <w:sz w:val="26"/>
          <w:szCs w:val="26"/>
        </w:rPr>
        <w:t xml:space="preserve">МГСУ, </w:t>
      </w:r>
      <w:r w:rsidR="002E6FCA" w:rsidRPr="00EB311A">
        <w:rPr>
          <w:sz w:val="26"/>
          <w:szCs w:val="26"/>
        </w:rPr>
        <w:t>д</w:t>
      </w:r>
      <w:r w:rsidR="000F1CFB" w:rsidRPr="00EB311A">
        <w:rPr>
          <w:sz w:val="26"/>
          <w:szCs w:val="26"/>
        </w:rPr>
        <w:t xml:space="preserve">-р </w:t>
      </w:r>
      <w:r w:rsidR="002E6FCA" w:rsidRPr="00EB311A">
        <w:rPr>
          <w:sz w:val="26"/>
          <w:szCs w:val="26"/>
        </w:rPr>
        <w:t>т</w:t>
      </w:r>
      <w:r w:rsidR="000F1CFB" w:rsidRPr="00EB311A">
        <w:rPr>
          <w:sz w:val="26"/>
          <w:szCs w:val="26"/>
        </w:rPr>
        <w:t>ехн</w:t>
      </w:r>
      <w:r w:rsidR="002E6FCA" w:rsidRPr="00EB311A">
        <w:rPr>
          <w:sz w:val="26"/>
          <w:szCs w:val="26"/>
        </w:rPr>
        <w:t>.</w:t>
      </w:r>
      <w:r w:rsidR="000F1CFB" w:rsidRPr="00EB311A">
        <w:rPr>
          <w:sz w:val="26"/>
          <w:szCs w:val="26"/>
        </w:rPr>
        <w:t xml:space="preserve"> </w:t>
      </w:r>
      <w:r w:rsidR="002E6FCA" w:rsidRPr="00EB311A">
        <w:rPr>
          <w:sz w:val="26"/>
          <w:szCs w:val="26"/>
        </w:rPr>
        <w:t>н</w:t>
      </w:r>
      <w:r w:rsidR="000F1CFB" w:rsidRPr="00EB311A">
        <w:rPr>
          <w:sz w:val="26"/>
          <w:szCs w:val="26"/>
        </w:rPr>
        <w:t>аук, профессор</w:t>
      </w:r>
      <w:r w:rsidR="0064428C" w:rsidRPr="00EB311A">
        <w:rPr>
          <w:sz w:val="26"/>
          <w:szCs w:val="26"/>
        </w:rPr>
        <w:t>;</w:t>
      </w:r>
    </w:p>
    <w:p w:rsidR="002E6FCA" w:rsidRPr="00EB311A" w:rsidRDefault="002E6FCA" w:rsidP="00E86832">
      <w:pPr>
        <w:widowControl w:val="0"/>
        <w:suppressAutoHyphens/>
        <w:autoSpaceDE w:val="0"/>
        <w:autoSpaceDN w:val="0"/>
        <w:adjustRightInd w:val="0"/>
        <w:spacing w:before="60"/>
        <w:ind w:right="-1"/>
        <w:jc w:val="both"/>
        <w:rPr>
          <w:i/>
          <w:sz w:val="26"/>
          <w:szCs w:val="26"/>
        </w:rPr>
      </w:pPr>
      <w:r w:rsidRPr="00EB311A">
        <w:rPr>
          <w:i/>
          <w:sz w:val="26"/>
          <w:szCs w:val="26"/>
        </w:rPr>
        <w:t>Заместители председателя:</w:t>
      </w:r>
    </w:p>
    <w:p w:rsidR="002E3056" w:rsidRPr="00EB311A" w:rsidRDefault="00413D9A" w:rsidP="00E86832">
      <w:pPr>
        <w:widowControl w:val="0"/>
        <w:rPr>
          <w:color w:val="000000"/>
          <w:sz w:val="26"/>
          <w:szCs w:val="26"/>
        </w:rPr>
      </w:pPr>
      <w:r w:rsidRPr="00EB311A">
        <w:rPr>
          <w:sz w:val="26"/>
          <w:szCs w:val="26"/>
        </w:rPr>
        <w:t xml:space="preserve">Пустовгар А.П. </w:t>
      </w:r>
      <w:r w:rsidR="002E6FCA" w:rsidRPr="00EB311A">
        <w:rPr>
          <w:sz w:val="26"/>
          <w:szCs w:val="26"/>
        </w:rPr>
        <w:t>–</w:t>
      </w:r>
      <w:r w:rsidR="008D1806" w:rsidRPr="00EB311A">
        <w:rPr>
          <w:sz w:val="26"/>
          <w:szCs w:val="26"/>
        </w:rPr>
        <w:t xml:space="preserve"> </w:t>
      </w:r>
      <w:r w:rsidR="002E3056" w:rsidRPr="00EB311A">
        <w:rPr>
          <w:sz w:val="26"/>
          <w:szCs w:val="26"/>
        </w:rPr>
        <w:t xml:space="preserve">проректор </w:t>
      </w:r>
      <w:r w:rsidR="001E5CB6" w:rsidRPr="00EB311A">
        <w:rPr>
          <w:sz w:val="26"/>
          <w:szCs w:val="26"/>
        </w:rPr>
        <w:t xml:space="preserve">НИУ </w:t>
      </w:r>
      <w:r w:rsidR="002E3056" w:rsidRPr="00EB311A">
        <w:rPr>
          <w:sz w:val="26"/>
          <w:szCs w:val="26"/>
        </w:rPr>
        <w:t>МГСУ</w:t>
      </w:r>
      <w:r w:rsidR="002E3056" w:rsidRPr="00EB311A">
        <w:rPr>
          <w:color w:val="000000"/>
          <w:sz w:val="26"/>
          <w:szCs w:val="26"/>
        </w:rPr>
        <w:t xml:space="preserve">, профессор, </w:t>
      </w:r>
      <w:r w:rsidR="0073448A" w:rsidRPr="00EB311A">
        <w:rPr>
          <w:color w:val="000000"/>
          <w:sz w:val="26"/>
          <w:szCs w:val="26"/>
        </w:rPr>
        <w:t>канд. т</w:t>
      </w:r>
      <w:r w:rsidR="002E3056" w:rsidRPr="00EB311A">
        <w:rPr>
          <w:color w:val="000000"/>
          <w:sz w:val="26"/>
          <w:szCs w:val="26"/>
        </w:rPr>
        <w:t>ехн.</w:t>
      </w:r>
      <w:r w:rsidR="0073448A" w:rsidRPr="00EB311A">
        <w:rPr>
          <w:color w:val="000000"/>
          <w:sz w:val="26"/>
          <w:szCs w:val="26"/>
        </w:rPr>
        <w:t xml:space="preserve"> </w:t>
      </w:r>
      <w:r w:rsidR="002E3056" w:rsidRPr="00EB311A">
        <w:rPr>
          <w:color w:val="000000"/>
          <w:sz w:val="26"/>
          <w:szCs w:val="26"/>
        </w:rPr>
        <w:t>наук;</w:t>
      </w:r>
    </w:p>
    <w:p w:rsidR="00BE45B8" w:rsidRPr="00EB311A" w:rsidRDefault="00BE45B8" w:rsidP="00E86832">
      <w:pPr>
        <w:widowControl w:val="0"/>
        <w:rPr>
          <w:sz w:val="26"/>
          <w:szCs w:val="26"/>
        </w:rPr>
      </w:pPr>
      <w:r w:rsidRPr="00EB311A">
        <w:rPr>
          <w:sz w:val="26"/>
          <w:szCs w:val="26"/>
        </w:rPr>
        <w:t xml:space="preserve">Королёв </w:t>
      </w:r>
      <w:hyperlink r:id="rId13" w:tgtFrame="_blank" w:history="1">
        <w:r w:rsidRPr="00EB311A">
          <w:rPr>
            <w:sz w:val="26"/>
            <w:szCs w:val="26"/>
          </w:rPr>
          <w:t>Е.В.</w:t>
        </w:r>
      </w:hyperlink>
      <w:r w:rsidRPr="00EB311A">
        <w:rPr>
          <w:sz w:val="26"/>
          <w:szCs w:val="26"/>
        </w:rPr>
        <w:t xml:space="preserve"> – проректор </w:t>
      </w:r>
      <w:r w:rsidR="001E5CB6" w:rsidRPr="00EB311A">
        <w:rPr>
          <w:sz w:val="26"/>
          <w:szCs w:val="26"/>
        </w:rPr>
        <w:t xml:space="preserve">НИУ </w:t>
      </w:r>
      <w:r w:rsidRPr="00EB311A">
        <w:rPr>
          <w:sz w:val="26"/>
          <w:szCs w:val="26"/>
        </w:rPr>
        <w:t>МГСУ, д-р техн. наук, профессор;</w:t>
      </w:r>
    </w:p>
    <w:p w:rsidR="002E6FCA" w:rsidRPr="00EB311A" w:rsidRDefault="002E6FCA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b/>
          <w:i/>
          <w:sz w:val="26"/>
          <w:szCs w:val="26"/>
        </w:rPr>
      </w:pPr>
      <w:r w:rsidRPr="00EB311A">
        <w:rPr>
          <w:sz w:val="26"/>
          <w:szCs w:val="26"/>
        </w:rPr>
        <w:t xml:space="preserve">Лейбман М.Е. – проректор </w:t>
      </w:r>
      <w:r w:rsidR="001E5CB6" w:rsidRPr="00EB311A">
        <w:rPr>
          <w:sz w:val="26"/>
          <w:szCs w:val="26"/>
        </w:rPr>
        <w:t xml:space="preserve">НИУ </w:t>
      </w:r>
      <w:r w:rsidR="0064428C" w:rsidRPr="00EB311A">
        <w:rPr>
          <w:sz w:val="26"/>
          <w:szCs w:val="26"/>
        </w:rPr>
        <w:t>МГСУ.</w:t>
      </w:r>
    </w:p>
    <w:p w:rsidR="003B6200" w:rsidRPr="00EB311A" w:rsidRDefault="003B6200" w:rsidP="00E86832">
      <w:pPr>
        <w:widowControl w:val="0"/>
        <w:suppressAutoHyphens/>
        <w:autoSpaceDE w:val="0"/>
        <w:autoSpaceDN w:val="0"/>
        <w:adjustRightInd w:val="0"/>
        <w:spacing w:before="120"/>
        <w:ind w:right="-1"/>
        <w:rPr>
          <w:i/>
          <w:sz w:val="26"/>
          <w:szCs w:val="26"/>
        </w:rPr>
      </w:pPr>
      <w:r w:rsidRPr="00EB311A">
        <w:rPr>
          <w:i/>
          <w:sz w:val="26"/>
          <w:szCs w:val="26"/>
        </w:rPr>
        <w:t xml:space="preserve">Программа конференции: </w:t>
      </w:r>
    </w:p>
    <w:p w:rsidR="003B6200" w:rsidRPr="00EB311A" w:rsidRDefault="003B6200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1-ый день: торжественное открытие, пленарная часть</w:t>
      </w:r>
      <w:r w:rsidR="008C6B47" w:rsidRPr="00EB311A">
        <w:rPr>
          <w:sz w:val="26"/>
          <w:szCs w:val="26"/>
        </w:rPr>
        <w:t>, работа тематических секций</w:t>
      </w:r>
      <w:r w:rsidRPr="00EB311A">
        <w:rPr>
          <w:sz w:val="26"/>
          <w:szCs w:val="26"/>
        </w:rPr>
        <w:t>;</w:t>
      </w:r>
    </w:p>
    <w:p w:rsidR="003B6200" w:rsidRPr="00EB311A" w:rsidRDefault="003B6200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EB311A">
        <w:rPr>
          <w:sz w:val="26"/>
          <w:szCs w:val="26"/>
        </w:rPr>
        <w:t xml:space="preserve">2-ой день: работа тематических секций, </w:t>
      </w:r>
    </w:p>
    <w:p w:rsidR="003B6200" w:rsidRPr="00EB311A" w:rsidRDefault="003B6200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3-ий день: мероприятия научной программы, подведение итогов, наг</w:t>
      </w:r>
      <w:r w:rsidR="00DF5E72" w:rsidRPr="00EB311A">
        <w:rPr>
          <w:sz w:val="26"/>
          <w:szCs w:val="26"/>
        </w:rPr>
        <w:t>раждение победителей, закрытие К</w:t>
      </w:r>
      <w:r w:rsidRPr="00EB311A">
        <w:rPr>
          <w:sz w:val="26"/>
          <w:szCs w:val="26"/>
        </w:rPr>
        <w:t>онференции.</w:t>
      </w:r>
    </w:p>
    <w:p w:rsidR="005C6EB8" w:rsidRPr="00B6242E" w:rsidRDefault="005C6EB8" w:rsidP="00E86832">
      <w:pPr>
        <w:widowControl w:val="0"/>
        <w:suppressAutoHyphens/>
        <w:autoSpaceDE w:val="0"/>
        <w:autoSpaceDN w:val="0"/>
        <w:adjustRightInd w:val="0"/>
        <w:ind w:right="-1"/>
        <w:jc w:val="both"/>
      </w:pPr>
    </w:p>
    <w:p w:rsidR="008071AB" w:rsidRPr="00EB311A" w:rsidRDefault="008071AB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i/>
          <w:sz w:val="26"/>
          <w:szCs w:val="26"/>
        </w:rPr>
      </w:pPr>
      <w:r w:rsidRPr="00EB311A">
        <w:rPr>
          <w:i/>
          <w:sz w:val="26"/>
          <w:szCs w:val="26"/>
        </w:rPr>
        <w:t xml:space="preserve">Тематика научных секций конференции: </w:t>
      </w:r>
    </w:p>
    <w:p w:rsidR="00007813" w:rsidRDefault="00007813" w:rsidP="00B6242E">
      <w:pPr>
        <w:widowControl w:val="0"/>
        <w:tabs>
          <w:tab w:val="left" w:pos="1815"/>
        </w:tabs>
        <w:suppressAutoHyphens/>
        <w:autoSpaceDE w:val="0"/>
        <w:autoSpaceDN w:val="0"/>
        <w:adjustRightInd w:val="0"/>
        <w:spacing w:before="120"/>
        <w:ind w:right="-1"/>
        <w:jc w:val="both"/>
        <w:rPr>
          <w:b/>
        </w:rPr>
      </w:pPr>
      <w:r w:rsidRPr="00B6242E">
        <w:rPr>
          <w:b/>
          <w:u w:val="single"/>
        </w:rPr>
        <w:t>СЕКЦИЯ 1.</w:t>
      </w:r>
      <w:r w:rsidRPr="00E468E1">
        <w:rPr>
          <w:b/>
        </w:rPr>
        <w:t xml:space="preserve"> </w:t>
      </w:r>
      <w:r w:rsidRPr="00E468E1">
        <w:rPr>
          <w:b/>
        </w:rPr>
        <w:tab/>
        <w:t>АРХИТЕКТУРА И ГРАДОСТРОИТЕЛЬСТВО</w:t>
      </w:r>
    </w:p>
    <w:p w:rsidR="00007813" w:rsidRPr="00214336" w:rsidRDefault="00007813" w:rsidP="00B6242E">
      <w:pPr>
        <w:pStyle w:val="a8"/>
        <w:widowControl w:val="0"/>
        <w:numPr>
          <w:ilvl w:val="0"/>
          <w:numId w:val="9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eastAsia="Times New Roman" w:hAnsi="Times New Roman" w:cs="Times New Roman"/>
          <w:sz w:val="26"/>
          <w:szCs w:val="26"/>
        </w:rPr>
        <w:t>Функциональные</w:t>
      </w:r>
      <w:r w:rsidRPr="00214336">
        <w:rPr>
          <w:rFonts w:ascii="Times New Roman" w:hAnsi="Times New Roman" w:cs="Times New Roman"/>
          <w:sz w:val="26"/>
          <w:szCs w:val="26"/>
        </w:rPr>
        <w:t xml:space="preserve"> </w:t>
      </w:r>
      <w:r w:rsidRPr="00214336">
        <w:rPr>
          <w:rFonts w:ascii="Times New Roman" w:eastAsia="Times New Roman" w:hAnsi="Times New Roman" w:cs="Times New Roman"/>
          <w:sz w:val="26"/>
          <w:szCs w:val="26"/>
        </w:rPr>
        <w:t xml:space="preserve">объёмно-планировочные и конструктивные решения  жилых </w:t>
      </w:r>
      <w:r w:rsidRPr="00214336">
        <w:rPr>
          <w:rFonts w:ascii="Times New Roman" w:hAnsi="Times New Roman" w:cs="Times New Roman"/>
          <w:sz w:val="26"/>
          <w:szCs w:val="26"/>
        </w:rPr>
        <w:t>зданий экономкласса для массовой застройки городов и населенных мест.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Проектирование внутреннего пространства зданий. </w:t>
      </w:r>
    </w:p>
    <w:p w:rsidR="00007813" w:rsidRPr="00214336" w:rsidRDefault="00007813" w:rsidP="005277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ab/>
        <w:t>Эргономика и экология помещений. Освещенность.</w:t>
      </w:r>
    </w:p>
    <w:p w:rsidR="00007813" w:rsidRPr="00214336" w:rsidRDefault="00007813" w:rsidP="005277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eastAsia="Times New Roman" w:hAnsi="Times New Roman" w:cs="Times New Roman"/>
          <w:sz w:val="26"/>
          <w:szCs w:val="26"/>
        </w:rPr>
        <w:tab/>
        <w:t>Архитектурно-планировочные и технические прин</w:t>
      </w:r>
      <w:r w:rsidRPr="00214336">
        <w:rPr>
          <w:rFonts w:ascii="Times New Roman" w:hAnsi="Times New Roman" w:cs="Times New Roman"/>
          <w:sz w:val="26"/>
          <w:szCs w:val="26"/>
        </w:rPr>
        <w:t>ципы обеспечения энерго</w:t>
      </w:r>
      <w:r w:rsidRPr="00214336">
        <w:rPr>
          <w:rFonts w:ascii="Times New Roman" w:eastAsia="Times New Roman" w:hAnsi="Times New Roman" w:cs="Times New Roman"/>
          <w:sz w:val="26"/>
          <w:szCs w:val="26"/>
        </w:rPr>
        <w:t>эффективности зданий</w:t>
      </w:r>
      <w:r w:rsidRPr="00214336">
        <w:rPr>
          <w:rFonts w:ascii="Times New Roman" w:hAnsi="Times New Roman" w:cs="Times New Roman"/>
          <w:sz w:val="26"/>
          <w:szCs w:val="26"/>
        </w:rPr>
        <w:t>. Теплофизика.</w:t>
      </w:r>
    </w:p>
    <w:p w:rsidR="00007813" w:rsidRDefault="00007813" w:rsidP="00527725">
      <w:pPr>
        <w:pStyle w:val="a8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Градостроительные и композиционные принципы формирования комплексной застройки городских и сельских территорий. Объекты и системы коммунальной инфраструктуры. Строительство и модернизация  транспортной инфраструктуры.</w:t>
      </w:r>
    </w:p>
    <w:p w:rsidR="00007813" w:rsidRPr="00423A1C" w:rsidRDefault="00007813" w:rsidP="00527725">
      <w:pPr>
        <w:pStyle w:val="a8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23A1C">
        <w:rPr>
          <w:rFonts w:ascii="Times New Roman" w:hAnsi="Times New Roman" w:cs="Times New Roman"/>
          <w:sz w:val="26"/>
          <w:szCs w:val="26"/>
        </w:rPr>
        <w:lastRenderedPageBreak/>
        <w:t>Технологии обеспечения устойчивой экологически чистой среды жизнедеятельности средствами градостроительства. Экосистемы. Рациональное природопользование.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Архитектурно-теоретические, </w:t>
      </w:r>
      <w:r w:rsidR="006C084F" w:rsidRPr="006C084F">
        <w:rPr>
          <w:rFonts w:ascii="Times New Roman" w:hAnsi="Times New Roman" w:cs="Times New Roman"/>
          <w:sz w:val="26"/>
          <w:szCs w:val="26"/>
        </w:rPr>
        <w:t>историко-культурологические</w:t>
      </w:r>
      <w:r w:rsidR="006C084F" w:rsidRPr="00214336">
        <w:rPr>
          <w:rFonts w:ascii="Times New Roman" w:hAnsi="Times New Roman" w:cs="Times New Roman"/>
          <w:sz w:val="26"/>
          <w:szCs w:val="26"/>
        </w:rPr>
        <w:t xml:space="preserve"> </w:t>
      </w:r>
      <w:r w:rsidRPr="00214336">
        <w:rPr>
          <w:rFonts w:ascii="Times New Roman" w:hAnsi="Times New Roman" w:cs="Times New Roman"/>
          <w:sz w:val="26"/>
          <w:szCs w:val="26"/>
        </w:rPr>
        <w:t>и социально-гуманитарные аспекты развития среды жизнедеятельности.</w:t>
      </w:r>
    </w:p>
    <w:p w:rsidR="00007813" w:rsidRPr="00214336" w:rsidRDefault="00007813" w:rsidP="00527725">
      <w:pPr>
        <w:pStyle w:val="a8"/>
        <w:widowControl w:val="0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Вопросы реставрации и реконструкции зданий и сооружений – памятников истории и архитектуры</w:t>
      </w:r>
      <w:r w:rsidR="006B4CA3">
        <w:rPr>
          <w:rFonts w:ascii="Times New Roman" w:hAnsi="Times New Roman" w:cs="Times New Roman"/>
          <w:sz w:val="26"/>
          <w:szCs w:val="26"/>
        </w:rPr>
        <w:t>.</w:t>
      </w:r>
    </w:p>
    <w:p w:rsidR="00007813" w:rsidRPr="00B6242E" w:rsidRDefault="00007813" w:rsidP="00527725">
      <w:pPr>
        <w:widowControl w:val="0"/>
        <w:tabs>
          <w:tab w:val="left" w:pos="567"/>
        </w:tabs>
        <w:spacing w:line="276" w:lineRule="auto"/>
        <w:jc w:val="both"/>
      </w:pPr>
    </w:p>
    <w:p w:rsidR="00007813" w:rsidRPr="00B6242E" w:rsidRDefault="00007813" w:rsidP="00527725">
      <w:pPr>
        <w:widowControl w:val="0"/>
        <w:tabs>
          <w:tab w:val="left" w:pos="567"/>
        </w:tabs>
        <w:spacing w:line="276" w:lineRule="auto"/>
        <w:jc w:val="both"/>
        <w:rPr>
          <w:b/>
        </w:rPr>
      </w:pPr>
      <w:r w:rsidRPr="00B6242E">
        <w:rPr>
          <w:b/>
          <w:u w:val="single"/>
        </w:rPr>
        <w:t>СЕКЦИЯ 2.</w:t>
      </w:r>
      <w:r w:rsidRPr="00B6242E">
        <w:rPr>
          <w:b/>
        </w:rPr>
        <w:t xml:space="preserve"> </w:t>
      </w:r>
      <w:r w:rsidRPr="00B6242E">
        <w:rPr>
          <w:b/>
        </w:rPr>
        <w:tab/>
        <w:t>НАДЁЖНОСТЬ СТРОИТЕЛЬНЫХ КОНСТРУКЦИЙ И ОСНОВАНИЙ. СТРОИТЕЛЬНЫЕ ТЕХНОЛОГИИ</w:t>
      </w:r>
    </w:p>
    <w:p w:rsidR="00007813" w:rsidRPr="00214336" w:rsidRDefault="00007813" w:rsidP="006E7303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Теория расчёта сооружений. Компьютерное моделирование.  Нагрузки и воздействия. </w:t>
      </w:r>
    </w:p>
    <w:p w:rsidR="00007813" w:rsidRPr="00214336" w:rsidRDefault="00007813" w:rsidP="005277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ab/>
        <w:t>Высотные и большепролётные сооружения.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Конструкции зданий и сооружений. Современные принципы исследований и проектирования.</w:t>
      </w:r>
    </w:p>
    <w:p w:rsidR="00007813" w:rsidRPr="00214336" w:rsidRDefault="00007813" w:rsidP="005277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ab/>
        <w:t>Фасадные системы, светопрозрачные конструкции.</w:t>
      </w:r>
    </w:p>
    <w:p w:rsidR="00007813" w:rsidRPr="00214336" w:rsidRDefault="00007813" w:rsidP="005277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ab/>
        <w:t>Быстровозводимые здания и сооружения.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Основания, фундаменты, подземные сооружения.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Испытания, диагностика, мониторинг надёжности сооружений.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Технологии и организация строительного производства. Строительные машины и оборудование. </w:t>
      </w:r>
    </w:p>
    <w:p w:rsidR="00007813" w:rsidRPr="00B6242E" w:rsidRDefault="00007813" w:rsidP="00527725">
      <w:pPr>
        <w:widowControl w:val="0"/>
        <w:tabs>
          <w:tab w:val="left" w:pos="567"/>
        </w:tabs>
        <w:jc w:val="both"/>
      </w:pPr>
    </w:p>
    <w:p w:rsidR="00007813" w:rsidRPr="00B6242E" w:rsidRDefault="00007813" w:rsidP="00527725">
      <w:pPr>
        <w:widowControl w:val="0"/>
        <w:tabs>
          <w:tab w:val="left" w:pos="567"/>
        </w:tabs>
        <w:spacing w:line="276" w:lineRule="auto"/>
        <w:jc w:val="both"/>
        <w:rPr>
          <w:b/>
        </w:rPr>
      </w:pPr>
      <w:r w:rsidRPr="00B6242E">
        <w:rPr>
          <w:b/>
          <w:u w:val="single"/>
        </w:rPr>
        <w:t>СЕКЦИЯ 3.</w:t>
      </w:r>
      <w:r w:rsidRPr="00B6242E">
        <w:rPr>
          <w:b/>
        </w:rPr>
        <w:t xml:space="preserve"> </w:t>
      </w:r>
      <w:r w:rsidRPr="00B6242E">
        <w:rPr>
          <w:b/>
        </w:rPr>
        <w:tab/>
        <w:t>КОМПЛЕКСНАЯ БЕЗОПАСНОСТЬ В СТРОИТЕЛЬСТВЕ И ЖК</w:t>
      </w:r>
      <w:r w:rsidR="000D176E">
        <w:rPr>
          <w:b/>
        </w:rPr>
        <w:t>К</w:t>
      </w:r>
      <w:r w:rsidRPr="00B6242E">
        <w:rPr>
          <w:b/>
        </w:rPr>
        <w:t xml:space="preserve"> </w:t>
      </w:r>
    </w:p>
    <w:p w:rsidR="00007813" w:rsidRPr="00214336" w:rsidRDefault="00007813" w:rsidP="00607507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Пожарная безопасность зданий и сооружений. 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Безопасность объектов строительства в особых условиях внешних воздействий, при комбинированных особых воздействиях с участием пожара.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Взрывоустойчивость.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Технологическая бе</w:t>
      </w:r>
      <w:r w:rsidR="000D176E">
        <w:rPr>
          <w:rFonts w:ascii="Times New Roman" w:hAnsi="Times New Roman" w:cs="Times New Roman"/>
          <w:sz w:val="26"/>
          <w:szCs w:val="26"/>
        </w:rPr>
        <w:t>зопасность в строительстве и ЖКК</w:t>
      </w:r>
      <w:r w:rsidRPr="00214336">
        <w:rPr>
          <w:rFonts w:ascii="Times New Roman" w:hAnsi="Times New Roman" w:cs="Times New Roman"/>
          <w:sz w:val="26"/>
          <w:szCs w:val="26"/>
        </w:rPr>
        <w:t>.</w:t>
      </w:r>
    </w:p>
    <w:p w:rsidR="000D176E" w:rsidRPr="000D176E" w:rsidRDefault="00007813" w:rsidP="000D176E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Экологическая безопасность объектов строительства и урбанизированных территорий. Стандартизация экологической безопасности.</w:t>
      </w:r>
    </w:p>
    <w:p w:rsidR="000D176E" w:rsidRPr="000D176E" w:rsidRDefault="000D176E" w:rsidP="000D176E">
      <w:pPr>
        <w:pStyle w:val="a8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D176E">
        <w:rPr>
          <w:rFonts w:ascii="Times New Roman" w:hAnsi="Times New Roman"/>
          <w:sz w:val="26"/>
          <w:szCs w:val="26"/>
        </w:rPr>
        <w:t>Техническое регулирование качества и безопасности в строительстве и ЖКК.</w:t>
      </w:r>
    </w:p>
    <w:p w:rsidR="00007813" w:rsidRPr="00B6242E" w:rsidRDefault="00007813" w:rsidP="00527725">
      <w:pPr>
        <w:widowControl w:val="0"/>
        <w:tabs>
          <w:tab w:val="left" w:pos="567"/>
        </w:tabs>
        <w:spacing w:line="276" w:lineRule="auto"/>
        <w:jc w:val="both"/>
      </w:pPr>
    </w:p>
    <w:p w:rsidR="00007813" w:rsidRPr="00B6242E" w:rsidRDefault="00007813" w:rsidP="00527725">
      <w:pPr>
        <w:widowControl w:val="0"/>
        <w:tabs>
          <w:tab w:val="left" w:pos="567"/>
        </w:tabs>
        <w:rPr>
          <w:b/>
          <w:bCs/>
        </w:rPr>
      </w:pPr>
      <w:r w:rsidRPr="00B6242E">
        <w:rPr>
          <w:b/>
          <w:bCs/>
          <w:u w:val="single"/>
        </w:rPr>
        <w:t xml:space="preserve">СЕКЦИЯ 4 </w:t>
      </w:r>
      <w:r w:rsidRPr="00B6242E">
        <w:rPr>
          <w:b/>
          <w:bCs/>
          <w:u w:val="single"/>
        </w:rPr>
        <w:tab/>
      </w:r>
      <w:r w:rsidRPr="00B6242E">
        <w:rPr>
          <w:b/>
          <w:bCs/>
        </w:rPr>
        <w:t xml:space="preserve"> ИНФОРМАЦИОННЫЕ СИСТЕМЫ. ЭКОНОМИКА И УПРАВЛЕНИЕ СТРОИТЕЛЬСТВОМ, НЕДВИЖИМОСТЬЮ И ЖКХ</w:t>
      </w:r>
    </w:p>
    <w:p w:rsidR="00007813" w:rsidRPr="00214336" w:rsidRDefault="00007813" w:rsidP="00B6242E">
      <w:pPr>
        <w:widowControl w:val="0"/>
        <w:tabs>
          <w:tab w:val="left" w:pos="567"/>
        </w:tabs>
        <w:spacing w:before="120"/>
        <w:jc w:val="both"/>
        <w:rPr>
          <w:b/>
          <w:bCs/>
          <w:sz w:val="26"/>
          <w:szCs w:val="26"/>
        </w:rPr>
      </w:pPr>
      <w:r w:rsidRPr="00B6242E">
        <w:rPr>
          <w:b/>
          <w:bCs/>
          <w:sz w:val="26"/>
          <w:szCs w:val="26"/>
          <w:u w:val="single"/>
        </w:rPr>
        <w:t>Подсекция 4.1.</w:t>
      </w:r>
      <w:r w:rsidR="00B6242E">
        <w:rPr>
          <w:b/>
          <w:bCs/>
          <w:sz w:val="26"/>
          <w:szCs w:val="26"/>
          <w:u w:val="single"/>
        </w:rPr>
        <w:t xml:space="preserve"> </w:t>
      </w:r>
      <w:r w:rsidRPr="00214336">
        <w:rPr>
          <w:b/>
          <w:bCs/>
          <w:sz w:val="26"/>
          <w:szCs w:val="26"/>
        </w:rPr>
        <w:t>Информационные системы и технологии в строительстве</w:t>
      </w:r>
    </w:p>
    <w:p w:rsidR="00007813" w:rsidRPr="00214336" w:rsidRDefault="00007813" w:rsidP="00607507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before="12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43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Автоматизированные системы проектирован</w:t>
      </w:r>
      <w:r w:rsidR="00A267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ия и управления в строительстве.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43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Современные информационные и вычислительные технологии решения инновационных задач проектирования, расчёта конструкций, моделирован</w:t>
      </w:r>
      <w:r w:rsidR="00A267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ия и управления строительством.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1F497D"/>
          <w:sz w:val="26"/>
          <w:szCs w:val="26"/>
        </w:rPr>
      </w:pPr>
      <w:r w:rsidRPr="002143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Компьютерное и математическое моделирование состояния строительных объектов и комплексов с использованием современных информационных технологий.</w:t>
      </w:r>
    </w:p>
    <w:p w:rsidR="00007813" w:rsidRPr="00B6242E" w:rsidRDefault="00007813" w:rsidP="00527725">
      <w:pPr>
        <w:widowControl w:val="0"/>
        <w:tabs>
          <w:tab w:val="left" w:pos="567"/>
        </w:tabs>
        <w:jc w:val="both"/>
        <w:rPr>
          <w:bCs/>
        </w:rPr>
      </w:pPr>
    </w:p>
    <w:p w:rsidR="00007813" w:rsidRPr="00214336" w:rsidRDefault="00007813" w:rsidP="00527725">
      <w:pPr>
        <w:widowControl w:val="0"/>
        <w:tabs>
          <w:tab w:val="left" w:pos="567"/>
        </w:tabs>
        <w:jc w:val="both"/>
        <w:rPr>
          <w:b/>
          <w:bCs/>
          <w:sz w:val="26"/>
          <w:szCs w:val="26"/>
        </w:rPr>
      </w:pPr>
      <w:r w:rsidRPr="00B6242E">
        <w:rPr>
          <w:b/>
          <w:bCs/>
          <w:sz w:val="26"/>
          <w:szCs w:val="26"/>
          <w:u w:val="single"/>
        </w:rPr>
        <w:t>Подсекция 4.2</w:t>
      </w:r>
      <w:r w:rsidR="00B6242E">
        <w:rPr>
          <w:b/>
          <w:bCs/>
          <w:sz w:val="26"/>
          <w:szCs w:val="26"/>
          <w:u w:val="single"/>
        </w:rPr>
        <w:t xml:space="preserve"> </w:t>
      </w:r>
      <w:r w:rsidRPr="00214336">
        <w:rPr>
          <w:b/>
          <w:bCs/>
          <w:sz w:val="26"/>
          <w:szCs w:val="26"/>
        </w:rPr>
        <w:t>Экономика и современные принц</w:t>
      </w:r>
      <w:r w:rsidR="006B4CA3">
        <w:rPr>
          <w:b/>
          <w:bCs/>
          <w:sz w:val="26"/>
          <w:szCs w:val="26"/>
        </w:rPr>
        <w:t>ипы организации строительства. У</w:t>
      </w:r>
      <w:r w:rsidRPr="00214336">
        <w:rPr>
          <w:b/>
          <w:bCs/>
          <w:sz w:val="26"/>
          <w:szCs w:val="26"/>
        </w:rPr>
        <w:t>правление недвижимостью и ЖКХ</w:t>
      </w:r>
    </w:p>
    <w:p w:rsidR="00007813" w:rsidRPr="00214336" w:rsidRDefault="00007813" w:rsidP="00607507">
      <w:pPr>
        <w:pStyle w:val="a8"/>
        <w:widowControl w:val="0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Экономика и современные принципы управления инвестиционно-строительной </w:t>
      </w:r>
      <w:r w:rsidRPr="00214336">
        <w:rPr>
          <w:rFonts w:ascii="Times New Roman" w:hAnsi="Times New Roman" w:cs="Times New Roman"/>
          <w:sz w:val="26"/>
          <w:szCs w:val="26"/>
        </w:rPr>
        <w:lastRenderedPageBreak/>
        <w:t>деятельностью.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Совершенствование организационных форм и деятельности предприятий строительной отрасли.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Современные принципы градорегулирования, управления недвижимостью и ЖКХ.</w:t>
      </w:r>
    </w:p>
    <w:p w:rsidR="00007813" w:rsidRPr="00B6242E" w:rsidRDefault="00007813" w:rsidP="00527725">
      <w:pPr>
        <w:widowControl w:val="0"/>
        <w:tabs>
          <w:tab w:val="left" w:pos="567"/>
        </w:tabs>
        <w:jc w:val="both"/>
      </w:pPr>
    </w:p>
    <w:p w:rsidR="00007813" w:rsidRPr="00214336" w:rsidRDefault="00007813" w:rsidP="00527725">
      <w:pPr>
        <w:widowControl w:val="0"/>
        <w:tabs>
          <w:tab w:val="left" w:pos="567"/>
        </w:tabs>
        <w:jc w:val="both"/>
        <w:rPr>
          <w:b/>
          <w:bCs/>
          <w:sz w:val="26"/>
          <w:szCs w:val="26"/>
        </w:rPr>
      </w:pPr>
      <w:r w:rsidRPr="00B6242E">
        <w:rPr>
          <w:b/>
          <w:bCs/>
          <w:sz w:val="26"/>
          <w:szCs w:val="26"/>
          <w:u w:val="single"/>
        </w:rPr>
        <w:t>Подсекция 4.3</w:t>
      </w:r>
      <w:r w:rsidR="00B6242E">
        <w:rPr>
          <w:b/>
          <w:bCs/>
          <w:sz w:val="26"/>
          <w:szCs w:val="26"/>
          <w:u w:val="single"/>
        </w:rPr>
        <w:t xml:space="preserve"> </w:t>
      </w:r>
      <w:r w:rsidRPr="00214336">
        <w:rPr>
          <w:b/>
          <w:bCs/>
          <w:sz w:val="26"/>
          <w:szCs w:val="26"/>
        </w:rPr>
        <w:t>Менеджмент и инновации в развитии инвестиционно-</w:t>
      </w:r>
      <w:r w:rsidR="00607507">
        <w:rPr>
          <w:b/>
          <w:bCs/>
          <w:sz w:val="26"/>
          <w:szCs w:val="26"/>
        </w:rPr>
        <w:t xml:space="preserve">строительной сферы. Социальные, </w:t>
      </w:r>
      <w:r w:rsidRPr="00214336">
        <w:rPr>
          <w:b/>
          <w:bCs/>
          <w:sz w:val="26"/>
          <w:szCs w:val="26"/>
        </w:rPr>
        <w:t>психологические и правовые аспекты в сфере строительства.</w:t>
      </w:r>
    </w:p>
    <w:p w:rsidR="00007813" w:rsidRPr="00214336" w:rsidRDefault="00A267D0" w:rsidP="00607507">
      <w:pPr>
        <w:pStyle w:val="a8"/>
        <w:widowControl w:val="0"/>
        <w:numPr>
          <w:ilvl w:val="0"/>
          <w:numId w:val="2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07813" w:rsidRPr="00214336">
        <w:rPr>
          <w:rFonts w:ascii="Times New Roman" w:hAnsi="Times New Roman" w:cs="Times New Roman"/>
          <w:sz w:val="26"/>
          <w:szCs w:val="26"/>
        </w:rPr>
        <w:t>нновационные решения в развитии организационно-экономического механи</w:t>
      </w:r>
      <w:r>
        <w:rPr>
          <w:rFonts w:ascii="Times New Roman" w:hAnsi="Times New Roman" w:cs="Times New Roman"/>
          <w:sz w:val="26"/>
          <w:szCs w:val="26"/>
        </w:rPr>
        <w:t>зма повышения эффективности ИСК.</w:t>
      </w:r>
    </w:p>
    <w:p w:rsidR="00007813" w:rsidRPr="00214336" w:rsidRDefault="00A267D0" w:rsidP="00527725">
      <w:pPr>
        <w:pStyle w:val="a8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Инновационный менеджмент ИСК.</w:t>
      </w:r>
    </w:p>
    <w:p w:rsidR="00007813" w:rsidRPr="00214336" w:rsidRDefault="00A267D0" w:rsidP="00527725">
      <w:pPr>
        <w:pStyle w:val="a8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07813" w:rsidRPr="00214336">
        <w:rPr>
          <w:rFonts w:ascii="Times New Roman" w:hAnsi="Times New Roman" w:cs="Times New Roman"/>
          <w:sz w:val="26"/>
          <w:szCs w:val="26"/>
        </w:rPr>
        <w:t>нновации в обесп</w:t>
      </w:r>
      <w:r>
        <w:rPr>
          <w:rFonts w:ascii="Times New Roman" w:hAnsi="Times New Roman" w:cs="Times New Roman"/>
          <w:sz w:val="26"/>
          <w:szCs w:val="26"/>
        </w:rPr>
        <w:t>ечении энергоэффективности ИСК.</w:t>
      </w:r>
    </w:p>
    <w:p w:rsidR="00007813" w:rsidRPr="00214336" w:rsidRDefault="00A267D0" w:rsidP="00527725">
      <w:pPr>
        <w:pStyle w:val="a8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7813" w:rsidRPr="00214336">
        <w:rPr>
          <w:rFonts w:ascii="Times New Roman" w:hAnsi="Times New Roman" w:cs="Times New Roman"/>
          <w:sz w:val="26"/>
          <w:szCs w:val="26"/>
        </w:rPr>
        <w:t>рименение IT-технологий для формирования и анализа страте</w:t>
      </w:r>
      <w:r>
        <w:rPr>
          <w:rFonts w:ascii="Times New Roman" w:hAnsi="Times New Roman" w:cs="Times New Roman"/>
          <w:sz w:val="26"/>
          <w:szCs w:val="26"/>
        </w:rPr>
        <w:t>гии инновационного развития ИСК.</w:t>
      </w:r>
    </w:p>
    <w:p w:rsidR="00007813" w:rsidRPr="00214336" w:rsidRDefault="00A267D0" w:rsidP="00527725">
      <w:pPr>
        <w:pStyle w:val="a8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07813" w:rsidRPr="00214336">
        <w:rPr>
          <w:rFonts w:ascii="Times New Roman" w:hAnsi="Times New Roman" w:cs="Times New Roman"/>
          <w:sz w:val="26"/>
          <w:szCs w:val="26"/>
        </w:rPr>
        <w:t>оциологические, психологические и правовые аспекты строительной и</w:t>
      </w:r>
      <w:r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деятельности.</w:t>
      </w:r>
    </w:p>
    <w:p w:rsidR="00007813" w:rsidRPr="00214336" w:rsidRDefault="00A267D0" w:rsidP="00527725">
      <w:pPr>
        <w:pStyle w:val="a8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7813" w:rsidRPr="00214336">
        <w:rPr>
          <w:rFonts w:ascii="Times New Roman" w:hAnsi="Times New Roman" w:cs="Times New Roman"/>
          <w:sz w:val="26"/>
          <w:szCs w:val="26"/>
        </w:rPr>
        <w:t>одготовка кадров строительной отрасли.</w:t>
      </w:r>
    </w:p>
    <w:p w:rsidR="00007813" w:rsidRPr="00B6242E" w:rsidRDefault="00007813" w:rsidP="00527725">
      <w:pPr>
        <w:widowControl w:val="0"/>
        <w:tabs>
          <w:tab w:val="left" w:pos="567"/>
        </w:tabs>
        <w:spacing w:line="276" w:lineRule="auto"/>
        <w:jc w:val="both"/>
      </w:pPr>
    </w:p>
    <w:p w:rsidR="00007813" w:rsidRPr="00B6242E" w:rsidRDefault="00007813" w:rsidP="00527725">
      <w:pPr>
        <w:widowControl w:val="0"/>
        <w:tabs>
          <w:tab w:val="left" w:pos="567"/>
        </w:tabs>
        <w:spacing w:line="276" w:lineRule="auto"/>
        <w:jc w:val="both"/>
        <w:rPr>
          <w:b/>
        </w:rPr>
      </w:pPr>
      <w:r w:rsidRPr="00B6242E">
        <w:rPr>
          <w:b/>
          <w:u w:val="single"/>
        </w:rPr>
        <w:t>СЕКЦИЯ 5.</w:t>
      </w:r>
      <w:r w:rsidR="00B6242E">
        <w:rPr>
          <w:b/>
        </w:rPr>
        <w:t xml:space="preserve"> </w:t>
      </w:r>
      <w:r w:rsidRPr="00B6242E">
        <w:rPr>
          <w:b/>
        </w:rPr>
        <w:t>СОВРЕМЕННЫЕ СТРОИТЕЛЬНЫЕ МАТЕРИАЛЫ И ТЕХНОЛОГИИ</w:t>
      </w:r>
    </w:p>
    <w:p w:rsidR="00007813" w:rsidRPr="00214336" w:rsidRDefault="00007813" w:rsidP="00607507">
      <w:pPr>
        <w:pStyle w:val="a8"/>
        <w:widowControl w:val="0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Материаловедение. Конструктивные материалы и изделия: эффективность и качество. Современные физико-химические методы оценки состояния строительных конструкций и средства их защиты.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Методы испытаний и контроля качества строительных материалов и изделий. Нормативно-техническая база. 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Технологии отделочных и изоляционных материалов и изделий.</w:t>
      </w:r>
    </w:p>
    <w:p w:rsidR="00007813" w:rsidRPr="00214336" w:rsidRDefault="00007813" w:rsidP="00527725">
      <w:pPr>
        <w:pStyle w:val="a8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ab/>
        <w:t>Утилизация и использование в производстве строительных материалов отходов промышленности. Энергоресурсоэффективность.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Индустрия наносистем. Нанотехнологии в производстве строительных материалов.</w:t>
      </w:r>
    </w:p>
    <w:p w:rsidR="00007813" w:rsidRPr="0014279A" w:rsidRDefault="00007813" w:rsidP="00527725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007813" w:rsidRPr="00B6242E" w:rsidRDefault="00007813" w:rsidP="0014279A">
      <w:pPr>
        <w:widowControl w:val="0"/>
        <w:tabs>
          <w:tab w:val="left" w:pos="567"/>
        </w:tabs>
        <w:spacing w:line="276" w:lineRule="auto"/>
        <w:jc w:val="both"/>
        <w:rPr>
          <w:b/>
        </w:rPr>
      </w:pPr>
      <w:r w:rsidRPr="00B6242E">
        <w:rPr>
          <w:b/>
          <w:u w:val="single"/>
        </w:rPr>
        <w:t>СЕКЦИЯ 6.</w:t>
      </w:r>
      <w:r w:rsidRPr="00B6242E">
        <w:rPr>
          <w:b/>
        </w:rPr>
        <w:t xml:space="preserve"> </w:t>
      </w:r>
      <w:r w:rsidRPr="00B6242E">
        <w:rPr>
          <w:b/>
        </w:rPr>
        <w:tab/>
        <w:t xml:space="preserve">ЭНЕРГОЭФФЕКТИВНОСТЬ. ИНЖЕНЕРНАЯ И ЭКОЛОГИЧЕСКАЯ ИНФРАСТРУКТУРА НАСЕЛЕННЫХ МЕСТ. ОБЪЕКТЫ ЖКХ. МЕХАНИЧЕСКОЕ ОБОРУДОВАНИЕ </w:t>
      </w:r>
      <w:r w:rsidR="00E67EBF" w:rsidRPr="001C7854">
        <w:rPr>
          <w:b/>
        </w:rPr>
        <w:t xml:space="preserve">И УПРАВЛЕНИЕ СИСТЕМАМИ </w:t>
      </w:r>
      <w:r w:rsidRPr="00B6242E">
        <w:rPr>
          <w:b/>
        </w:rPr>
        <w:t>ЗДАНИЙ</w:t>
      </w:r>
    </w:p>
    <w:p w:rsidR="00007813" w:rsidRPr="00214336" w:rsidRDefault="00007813" w:rsidP="0014279A">
      <w:pPr>
        <w:pStyle w:val="a8"/>
        <w:widowControl w:val="0"/>
        <w:numPr>
          <w:ilvl w:val="0"/>
          <w:numId w:val="2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Отопление, вентиляция и кондиционирование воздуха. </w:t>
      </w:r>
    </w:p>
    <w:p w:rsidR="00007813" w:rsidRPr="00214336" w:rsidRDefault="00607507" w:rsidP="00527725">
      <w:pPr>
        <w:pStyle w:val="a8"/>
        <w:widowControl w:val="0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7813" w:rsidRPr="00214336">
        <w:rPr>
          <w:rFonts w:ascii="Times New Roman" w:hAnsi="Times New Roman" w:cs="Times New Roman"/>
          <w:sz w:val="26"/>
          <w:szCs w:val="26"/>
        </w:rPr>
        <w:t>Энергоэффективные технологии и теплотехника в строительстве, строительная теплофизика ограждающих конструкций зданий.</w:t>
      </w:r>
    </w:p>
    <w:p w:rsidR="00007813" w:rsidRPr="00214336" w:rsidRDefault="00607507" w:rsidP="00527725">
      <w:pPr>
        <w:pStyle w:val="a8"/>
        <w:widowControl w:val="0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Энерго- </w:t>
      </w:r>
      <w:r w:rsidR="00007813" w:rsidRPr="00214336">
        <w:rPr>
          <w:rFonts w:ascii="Times New Roman" w:hAnsi="Times New Roman" w:cs="Times New Roman"/>
          <w:sz w:val="26"/>
          <w:szCs w:val="26"/>
        </w:rPr>
        <w:t>газо- топливоснабжение объектов строительства и развитие инфраструктуры энергоснабжения населённых мест.</w:t>
      </w:r>
    </w:p>
    <w:p w:rsidR="00007813" w:rsidRPr="00214336" w:rsidRDefault="00607507" w:rsidP="00527725">
      <w:pPr>
        <w:pStyle w:val="a8"/>
        <w:widowControl w:val="0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7813" w:rsidRPr="00214336">
        <w:rPr>
          <w:rFonts w:ascii="Times New Roman" w:hAnsi="Times New Roman" w:cs="Times New Roman"/>
          <w:sz w:val="26"/>
          <w:szCs w:val="26"/>
        </w:rPr>
        <w:t>Энергоэффективные системы поддержания микроклимата помещений, теплоснабжения и газоснабжения.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2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 xml:space="preserve">Современные системы водоснабжения и водоотведения. </w:t>
      </w:r>
    </w:p>
    <w:p w:rsidR="00007813" w:rsidRDefault="00007813" w:rsidP="00527725">
      <w:pPr>
        <w:pStyle w:val="a8"/>
        <w:widowControl w:val="0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Экологическая инфраструктура населённых мест: технологии очистки природных и сточных вод. Чистая вода.</w:t>
      </w:r>
    </w:p>
    <w:p w:rsidR="00007813" w:rsidRPr="001C7854" w:rsidRDefault="00007813" w:rsidP="001C7854">
      <w:pPr>
        <w:pStyle w:val="a8"/>
        <w:widowControl w:val="0"/>
        <w:numPr>
          <w:ilvl w:val="0"/>
          <w:numId w:val="24"/>
        </w:numPr>
        <w:tabs>
          <w:tab w:val="left" w:pos="0"/>
          <w:tab w:val="left" w:pos="170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C7854">
        <w:rPr>
          <w:rFonts w:ascii="Times New Roman" w:hAnsi="Times New Roman" w:cs="Times New Roman"/>
          <w:sz w:val="26"/>
          <w:szCs w:val="26"/>
        </w:rPr>
        <w:t>Энергоэффективные технологии и системы инженерной инфраструктуры и оснащения зданий.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lastRenderedPageBreak/>
        <w:t>Энергоэффективные технологии в системе ЖКХ.</w:t>
      </w:r>
    </w:p>
    <w:p w:rsidR="00007813" w:rsidRPr="00214336" w:rsidRDefault="00007813" w:rsidP="00527725">
      <w:pPr>
        <w:pStyle w:val="a8"/>
        <w:widowControl w:val="0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Модернизация объектов коммунальной инфраструктуры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Энергоэффективные технологии и системы оборудования зданий. Строительные машины и системы вертикального транспорта.</w:t>
      </w:r>
    </w:p>
    <w:p w:rsidR="00007813" w:rsidRDefault="00007813" w:rsidP="00527725">
      <w:pPr>
        <w:pStyle w:val="a8"/>
        <w:widowControl w:val="0"/>
        <w:numPr>
          <w:ilvl w:val="0"/>
          <w:numId w:val="2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Механическое оборудование, детали машин, технология металлов.</w:t>
      </w:r>
    </w:p>
    <w:p w:rsidR="00E67EBF" w:rsidRPr="00214336" w:rsidRDefault="00E67EBF" w:rsidP="00527725">
      <w:pPr>
        <w:pStyle w:val="a8"/>
        <w:widowControl w:val="0"/>
        <w:numPr>
          <w:ilvl w:val="0"/>
          <w:numId w:val="2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системами зданий. Системы автоматизированного управления, управление жизненным циклом, технологии информационного моделирования в строительстве (</w:t>
      </w:r>
      <w:r>
        <w:rPr>
          <w:rFonts w:ascii="Times New Roman" w:hAnsi="Times New Roman" w:cs="Times New Roman"/>
          <w:sz w:val="26"/>
          <w:szCs w:val="26"/>
          <w:lang w:val="en-US"/>
        </w:rPr>
        <w:t>BIM</w:t>
      </w:r>
      <w:r>
        <w:rPr>
          <w:rFonts w:ascii="Times New Roman" w:hAnsi="Times New Roman" w:cs="Times New Roman"/>
          <w:sz w:val="26"/>
          <w:szCs w:val="26"/>
        </w:rPr>
        <w:t>-технологии), электроснабжение промышленных и гражданских объектов.</w:t>
      </w:r>
    </w:p>
    <w:p w:rsidR="00007813" w:rsidRPr="00214336" w:rsidRDefault="00007813" w:rsidP="00527725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007813" w:rsidRPr="00B6242E" w:rsidRDefault="00007813" w:rsidP="00527725">
      <w:pPr>
        <w:widowControl w:val="0"/>
        <w:tabs>
          <w:tab w:val="left" w:pos="567"/>
        </w:tabs>
        <w:spacing w:line="276" w:lineRule="auto"/>
        <w:jc w:val="both"/>
        <w:rPr>
          <w:b/>
        </w:rPr>
      </w:pPr>
      <w:r w:rsidRPr="00B6242E">
        <w:rPr>
          <w:b/>
          <w:u w:val="single"/>
        </w:rPr>
        <w:t>СЕКЦИЯ 7.</w:t>
      </w:r>
      <w:r w:rsidRPr="00B6242E">
        <w:rPr>
          <w:b/>
        </w:rPr>
        <w:t xml:space="preserve"> ГЕОТЕХНИЧЕСКОЕ, ЭНЕРГЕТИЧЕСКОЕ И ГИДРОТЕХНИЧЕСКОЕ СТРОИТЕЛЬСТВО</w:t>
      </w:r>
    </w:p>
    <w:p w:rsidR="00007813" w:rsidRPr="00214336" w:rsidRDefault="00007813" w:rsidP="00607507">
      <w:pPr>
        <w:widowControl w:val="0"/>
        <w:numPr>
          <w:ilvl w:val="0"/>
          <w:numId w:val="15"/>
        </w:numPr>
        <w:tabs>
          <w:tab w:val="left" w:pos="567"/>
        </w:tabs>
        <w:spacing w:before="120"/>
        <w:ind w:left="0" w:firstLine="0"/>
        <w:jc w:val="both"/>
        <w:rPr>
          <w:sz w:val="26"/>
          <w:szCs w:val="26"/>
        </w:rPr>
      </w:pPr>
      <w:r w:rsidRPr="00214336">
        <w:rPr>
          <w:sz w:val="26"/>
          <w:szCs w:val="26"/>
        </w:rPr>
        <w:t>Гидротехническое строительство. Технологии защиты и очистки рек, водоёмов, подземных источников. Надёжность плотин.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Гидравлические и массообменные процессы при стационарных и нестационарных течениях в водной и воздушной среде.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Механика грунтов, основания и фундаменты. Инженерные изыскания для строительства. Подземное строительство. Производство работ в грунтах.</w:t>
      </w:r>
    </w:p>
    <w:p w:rsidR="00007813" w:rsidRPr="00214336" w:rsidRDefault="00007813" w:rsidP="00527725">
      <w:pPr>
        <w:pStyle w:val="a8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6">
        <w:rPr>
          <w:rFonts w:ascii="Times New Roman" w:hAnsi="Times New Roman" w:cs="Times New Roman"/>
          <w:sz w:val="26"/>
          <w:szCs w:val="26"/>
        </w:rPr>
        <w:t>Энергетические и специальные сооружения – развитие и модернизация технических решений и технологий. Рациональная энергетика. Технологии возобновляемых источников энергии.</w:t>
      </w:r>
    </w:p>
    <w:p w:rsidR="00007813" w:rsidRPr="00B6242E" w:rsidRDefault="00007813" w:rsidP="00527725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007813" w:rsidRPr="00B6242E" w:rsidRDefault="00007813" w:rsidP="00B6242E">
      <w:pPr>
        <w:widowControl w:val="0"/>
        <w:tabs>
          <w:tab w:val="left" w:pos="0"/>
        </w:tabs>
        <w:jc w:val="both"/>
        <w:rPr>
          <w:b/>
        </w:rPr>
      </w:pPr>
      <w:r w:rsidRPr="00B6242E">
        <w:rPr>
          <w:b/>
          <w:sz w:val="26"/>
          <w:szCs w:val="26"/>
          <w:u w:val="single"/>
        </w:rPr>
        <w:t>Круглый стол:</w:t>
      </w:r>
      <w:r w:rsidR="00B6242E">
        <w:rPr>
          <w:b/>
          <w:sz w:val="26"/>
          <w:szCs w:val="26"/>
        </w:rPr>
        <w:t xml:space="preserve"> </w:t>
      </w:r>
      <w:r w:rsidRPr="00B6242E">
        <w:rPr>
          <w:b/>
        </w:rPr>
        <w:t>УСТОЙЧИВОЕ ГРАДОСТРОИТЕЛЬСТВО И АРХИТЕКТУРА: СОЦИАЛЬНЫЕ АСПЕКТЫ</w:t>
      </w:r>
    </w:p>
    <w:p w:rsidR="00007813" w:rsidRDefault="00007813" w:rsidP="00007813">
      <w:pPr>
        <w:widowControl w:val="0"/>
        <w:jc w:val="both"/>
        <w:rPr>
          <w:b/>
        </w:rPr>
      </w:pPr>
    </w:p>
    <w:p w:rsidR="00C91CB5" w:rsidRPr="00EB311A" w:rsidRDefault="00C91CB5" w:rsidP="00E86832">
      <w:pPr>
        <w:widowControl w:val="0"/>
        <w:rPr>
          <w:i/>
          <w:sz w:val="26"/>
          <w:szCs w:val="26"/>
        </w:rPr>
      </w:pPr>
      <w:r w:rsidRPr="00EB311A">
        <w:rPr>
          <w:i/>
          <w:sz w:val="26"/>
          <w:szCs w:val="26"/>
        </w:rPr>
        <w:t>Конкур</w:t>
      </w:r>
      <w:r w:rsidR="002505F3">
        <w:rPr>
          <w:i/>
          <w:sz w:val="26"/>
          <w:szCs w:val="26"/>
        </w:rPr>
        <w:t>с</w:t>
      </w:r>
      <w:r w:rsidRPr="00EB311A">
        <w:rPr>
          <w:i/>
          <w:sz w:val="26"/>
          <w:szCs w:val="26"/>
        </w:rPr>
        <w:t>ная программа</w:t>
      </w:r>
    </w:p>
    <w:p w:rsidR="00310842" w:rsidRPr="00EB311A" w:rsidRDefault="00310842" w:rsidP="00E86832">
      <w:pPr>
        <w:widowControl w:val="0"/>
        <w:tabs>
          <w:tab w:val="center" w:pos="4677"/>
          <w:tab w:val="right" w:pos="9355"/>
        </w:tabs>
        <w:spacing w:before="120"/>
        <w:ind w:firstLine="567"/>
        <w:jc w:val="both"/>
        <w:rPr>
          <w:sz w:val="26"/>
          <w:szCs w:val="26"/>
          <w:highlight w:val="green"/>
        </w:rPr>
      </w:pPr>
      <w:r w:rsidRPr="00EB311A">
        <w:rPr>
          <w:sz w:val="26"/>
          <w:szCs w:val="26"/>
        </w:rPr>
        <w:t xml:space="preserve">В </w:t>
      </w:r>
      <w:r w:rsidR="00253CA2" w:rsidRPr="00EB311A">
        <w:rPr>
          <w:sz w:val="26"/>
          <w:szCs w:val="26"/>
        </w:rPr>
        <w:t xml:space="preserve">рамках конкурсной программы Конференции </w:t>
      </w:r>
      <w:r w:rsidR="00607507">
        <w:rPr>
          <w:sz w:val="26"/>
          <w:szCs w:val="26"/>
        </w:rPr>
        <w:t>проходит</w:t>
      </w:r>
      <w:r w:rsidR="00253CA2" w:rsidRPr="00EB311A">
        <w:rPr>
          <w:sz w:val="26"/>
          <w:szCs w:val="26"/>
        </w:rPr>
        <w:t xml:space="preserve"> </w:t>
      </w:r>
      <w:r w:rsidR="00615A80">
        <w:rPr>
          <w:sz w:val="26"/>
          <w:szCs w:val="26"/>
        </w:rPr>
        <w:t>Всероссийский</w:t>
      </w:r>
      <w:r w:rsidR="00253CA2" w:rsidRPr="00EB311A">
        <w:rPr>
          <w:sz w:val="26"/>
          <w:szCs w:val="26"/>
        </w:rPr>
        <w:t xml:space="preserve"> конкурс научно-технических и научно-исследовательских молодёжных проектов «Молодёжные инновации». </w:t>
      </w:r>
      <w:r w:rsidR="00253CA2" w:rsidRPr="00EB311A">
        <w:rPr>
          <w:bCs/>
          <w:sz w:val="26"/>
          <w:szCs w:val="26"/>
        </w:rPr>
        <w:t>Научный комитет подв</w:t>
      </w:r>
      <w:r w:rsidR="00607507">
        <w:rPr>
          <w:bCs/>
          <w:sz w:val="26"/>
          <w:szCs w:val="26"/>
        </w:rPr>
        <w:t>оди</w:t>
      </w:r>
      <w:r w:rsidR="00253CA2" w:rsidRPr="00EB311A">
        <w:rPr>
          <w:bCs/>
          <w:sz w:val="26"/>
          <w:szCs w:val="26"/>
        </w:rPr>
        <w:t>т итоги конкурса и определ</w:t>
      </w:r>
      <w:r w:rsidR="00607507">
        <w:rPr>
          <w:bCs/>
          <w:sz w:val="26"/>
          <w:szCs w:val="26"/>
        </w:rPr>
        <w:t>яет</w:t>
      </w:r>
      <w:r w:rsidR="00253CA2" w:rsidRPr="00EB311A">
        <w:rPr>
          <w:bCs/>
          <w:sz w:val="26"/>
          <w:szCs w:val="26"/>
        </w:rPr>
        <w:t xml:space="preserve"> </w:t>
      </w:r>
      <w:r w:rsidR="00607507">
        <w:rPr>
          <w:bCs/>
          <w:sz w:val="26"/>
          <w:szCs w:val="26"/>
        </w:rPr>
        <w:t>победителей.</w:t>
      </w:r>
      <w:r w:rsidR="00BC6650" w:rsidRPr="00EB311A">
        <w:rPr>
          <w:bCs/>
          <w:sz w:val="26"/>
          <w:szCs w:val="26"/>
        </w:rPr>
        <w:t xml:space="preserve"> </w:t>
      </w:r>
      <w:r w:rsidR="00607507">
        <w:rPr>
          <w:bCs/>
          <w:sz w:val="26"/>
          <w:szCs w:val="26"/>
        </w:rPr>
        <w:t xml:space="preserve">Авторы лучших проектов награждаются </w:t>
      </w:r>
      <w:r w:rsidR="009311C4" w:rsidRPr="00EB311A">
        <w:rPr>
          <w:sz w:val="26"/>
          <w:szCs w:val="26"/>
        </w:rPr>
        <w:t xml:space="preserve">памятными </w:t>
      </w:r>
      <w:r w:rsidR="00923845" w:rsidRPr="00EB311A">
        <w:rPr>
          <w:sz w:val="26"/>
          <w:szCs w:val="26"/>
        </w:rPr>
        <w:t>подарками</w:t>
      </w:r>
      <w:r w:rsidR="00DF7149" w:rsidRPr="00EB311A">
        <w:rPr>
          <w:sz w:val="26"/>
          <w:szCs w:val="26"/>
        </w:rPr>
        <w:t>,</w:t>
      </w:r>
      <w:r w:rsidR="00923845" w:rsidRPr="00EB311A">
        <w:rPr>
          <w:sz w:val="26"/>
          <w:szCs w:val="26"/>
        </w:rPr>
        <w:t xml:space="preserve"> </w:t>
      </w:r>
      <w:r w:rsidRPr="00EB311A">
        <w:rPr>
          <w:sz w:val="26"/>
          <w:szCs w:val="26"/>
        </w:rPr>
        <w:t xml:space="preserve">дипломами </w:t>
      </w:r>
      <w:r w:rsidRPr="00EB311A">
        <w:rPr>
          <w:sz w:val="26"/>
          <w:szCs w:val="26"/>
          <w:lang w:val="en-US"/>
        </w:rPr>
        <w:t>I</w:t>
      </w:r>
      <w:r w:rsidRPr="00EB311A">
        <w:rPr>
          <w:sz w:val="26"/>
          <w:szCs w:val="26"/>
        </w:rPr>
        <w:t xml:space="preserve">, </w:t>
      </w:r>
      <w:r w:rsidRPr="00EB311A">
        <w:rPr>
          <w:sz w:val="26"/>
          <w:szCs w:val="26"/>
          <w:lang w:val="en-US"/>
        </w:rPr>
        <w:t>II</w:t>
      </w:r>
      <w:r w:rsidRPr="00EB311A">
        <w:rPr>
          <w:sz w:val="26"/>
          <w:szCs w:val="26"/>
        </w:rPr>
        <w:t xml:space="preserve">, </w:t>
      </w:r>
      <w:r w:rsidRPr="00EB311A">
        <w:rPr>
          <w:sz w:val="26"/>
          <w:szCs w:val="26"/>
          <w:lang w:val="en-US"/>
        </w:rPr>
        <w:t>III</w:t>
      </w:r>
      <w:r w:rsidRPr="00EB311A">
        <w:rPr>
          <w:sz w:val="26"/>
          <w:szCs w:val="26"/>
        </w:rPr>
        <w:t xml:space="preserve"> степени</w:t>
      </w:r>
      <w:r w:rsidR="002D5978" w:rsidRPr="00EB311A">
        <w:rPr>
          <w:sz w:val="26"/>
          <w:szCs w:val="26"/>
        </w:rPr>
        <w:t xml:space="preserve">, </w:t>
      </w:r>
      <w:r w:rsidR="00607507">
        <w:rPr>
          <w:sz w:val="26"/>
          <w:szCs w:val="26"/>
        </w:rPr>
        <w:t>получают</w:t>
      </w:r>
      <w:r w:rsidR="00DF7149" w:rsidRPr="00EB311A">
        <w:rPr>
          <w:sz w:val="26"/>
          <w:szCs w:val="26"/>
        </w:rPr>
        <w:t xml:space="preserve"> рекомендации</w:t>
      </w:r>
      <w:r w:rsidRPr="00EB311A">
        <w:rPr>
          <w:sz w:val="26"/>
          <w:szCs w:val="26"/>
        </w:rPr>
        <w:t xml:space="preserve"> </w:t>
      </w:r>
      <w:r w:rsidR="00923845" w:rsidRPr="00EB311A">
        <w:rPr>
          <w:sz w:val="26"/>
          <w:szCs w:val="26"/>
        </w:rPr>
        <w:t xml:space="preserve">на публикацию </w:t>
      </w:r>
      <w:r w:rsidR="00607507">
        <w:rPr>
          <w:sz w:val="26"/>
          <w:szCs w:val="26"/>
        </w:rPr>
        <w:t xml:space="preserve">своих </w:t>
      </w:r>
      <w:r w:rsidR="003165E8" w:rsidRPr="00EB311A">
        <w:rPr>
          <w:sz w:val="26"/>
          <w:szCs w:val="26"/>
        </w:rPr>
        <w:t xml:space="preserve"> </w:t>
      </w:r>
      <w:r w:rsidR="00923845" w:rsidRPr="00EB311A">
        <w:rPr>
          <w:sz w:val="26"/>
          <w:szCs w:val="26"/>
        </w:rPr>
        <w:t>доклад</w:t>
      </w:r>
      <w:r w:rsidR="003165E8" w:rsidRPr="00EB311A">
        <w:rPr>
          <w:sz w:val="26"/>
          <w:szCs w:val="26"/>
        </w:rPr>
        <w:t>ов</w:t>
      </w:r>
      <w:r w:rsidR="00923845" w:rsidRPr="00EB311A">
        <w:rPr>
          <w:sz w:val="26"/>
          <w:szCs w:val="26"/>
        </w:rPr>
        <w:t xml:space="preserve"> в изданиях</w:t>
      </w:r>
      <w:r w:rsidR="00607507">
        <w:rPr>
          <w:sz w:val="26"/>
          <w:szCs w:val="26"/>
        </w:rPr>
        <w:t xml:space="preserve">, индексируемых </w:t>
      </w:r>
      <w:r w:rsidR="00923845" w:rsidRPr="00EB311A">
        <w:rPr>
          <w:sz w:val="26"/>
          <w:szCs w:val="26"/>
        </w:rPr>
        <w:t xml:space="preserve"> В</w:t>
      </w:r>
      <w:r w:rsidR="009C3403" w:rsidRPr="00EB311A">
        <w:rPr>
          <w:sz w:val="26"/>
          <w:szCs w:val="26"/>
        </w:rPr>
        <w:t>АК</w:t>
      </w:r>
      <w:r w:rsidR="004159F2" w:rsidRPr="00EB311A">
        <w:rPr>
          <w:sz w:val="26"/>
          <w:szCs w:val="26"/>
        </w:rPr>
        <w:t>.</w:t>
      </w:r>
      <w:r w:rsidRPr="00EB311A">
        <w:rPr>
          <w:sz w:val="26"/>
          <w:szCs w:val="26"/>
        </w:rPr>
        <w:t xml:space="preserve"> </w:t>
      </w:r>
    </w:p>
    <w:p w:rsidR="00BC6650" w:rsidRPr="00EB311A" w:rsidRDefault="00BC6650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bCs/>
          <w:sz w:val="20"/>
          <w:szCs w:val="20"/>
        </w:rPr>
      </w:pPr>
    </w:p>
    <w:p w:rsidR="002E6FCA" w:rsidRPr="00EB311A" w:rsidRDefault="000954BC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i/>
          <w:sz w:val="26"/>
          <w:szCs w:val="26"/>
        </w:rPr>
      </w:pPr>
      <w:r w:rsidRPr="00EB311A">
        <w:rPr>
          <w:i/>
          <w:sz w:val="26"/>
          <w:szCs w:val="26"/>
        </w:rPr>
        <w:t>Участники</w:t>
      </w:r>
    </w:p>
    <w:p w:rsidR="002E6FCA" w:rsidRPr="00EB311A" w:rsidRDefault="00AC3528" w:rsidP="00E86832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Участниками </w:t>
      </w:r>
      <w:r w:rsidR="00DF5E72" w:rsidRPr="00EB311A">
        <w:rPr>
          <w:sz w:val="26"/>
          <w:szCs w:val="26"/>
        </w:rPr>
        <w:t>К</w:t>
      </w:r>
      <w:r w:rsidR="002E6FCA" w:rsidRPr="00EB311A">
        <w:rPr>
          <w:sz w:val="26"/>
          <w:szCs w:val="26"/>
        </w:rPr>
        <w:t xml:space="preserve">онференции </w:t>
      </w:r>
      <w:r>
        <w:rPr>
          <w:sz w:val="26"/>
          <w:szCs w:val="26"/>
        </w:rPr>
        <w:t>могут стать</w:t>
      </w:r>
      <w:r w:rsidR="002E6FCA" w:rsidRPr="00EB311A">
        <w:rPr>
          <w:sz w:val="26"/>
          <w:szCs w:val="26"/>
        </w:rPr>
        <w:t xml:space="preserve"> представители российских и зарубежных государственных и негосударственных учреждений высшего и среднего профессионального образования; научно-исследовательских учрежд</w:t>
      </w:r>
      <w:r w:rsidR="00DE450D" w:rsidRPr="00EB311A">
        <w:rPr>
          <w:sz w:val="26"/>
          <w:szCs w:val="26"/>
        </w:rPr>
        <w:t>ений; предприятий и организаций</w:t>
      </w:r>
      <w:r w:rsidR="002E6FCA" w:rsidRPr="00EB311A">
        <w:rPr>
          <w:sz w:val="26"/>
          <w:szCs w:val="26"/>
        </w:rPr>
        <w:t xml:space="preserve"> в возрасте </w:t>
      </w:r>
      <w:r w:rsidR="001D67B9" w:rsidRPr="00EB311A">
        <w:rPr>
          <w:sz w:val="26"/>
          <w:szCs w:val="26"/>
        </w:rPr>
        <w:t xml:space="preserve">от </w:t>
      </w:r>
      <w:r w:rsidR="001D67B9" w:rsidRPr="00EB311A">
        <w:rPr>
          <w:b/>
          <w:sz w:val="26"/>
          <w:szCs w:val="26"/>
        </w:rPr>
        <w:t xml:space="preserve">16 </w:t>
      </w:r>
      <w:r w:rsidR="002E6FCA" w:rsidRPr="00EB311A">
        <w:rPr>
          <w:b/>
          <w:sz w:val="26"/>
          <w:szCs w:val="26"/>
        </w:rPr>
        <w:t>до 35 лет</w:t>
      </w:r>
      <w:r w:rsidR="002E6FCA" w:rsidRPr="00EB311A">
        <w:rPr>
          <w:sz w:val="26"/>
          <w:szCs w:val="26"/>
        </w:rPr>
        <w:t xml:space="preserve">. </w:t>
      </w:r>
    </w:p>
    <w:p w:rsidR="000954BC" w:rsidRPr="00EB311A" w:rsidRDefault="002E6FCA" w:rsidP="00E86832">
      <w:pPr>
        <w:widowControl w:val="0"/>
        <w:suppressAutoHyphens/>
        <w:autoSpaceDE w:val="0"/>
        <w:autoSpaceDN w:val="0"/>
        <w:adjustRightInd w:val="0"/>
        <w:spacing w:before="120"/>
        <w:ind w:right="-1" w:firstLine="567"/>
        <w:jc w:val="both"/>
        <w:rPr>
          <w:sz w:val="26"/>
          <w:szCs w:val="26"/>
        </w:rPr>
      </w:pPr>
      <w:r w:rsidRPr="00EB311A">
        <w:rPr>
          <w:sz w:val="26"/>
          <w:szCs w:val="26"/>
        </w:rPr>
        <w:t xml:space="preserve">Участником Конференции считается лицо, оформившее заявку, оплатившее организационный взнос и </w:t>
      </w:r>
      <w:r w:rsidR="0064428C" w:rsidRPr="00EB311A">
        <w:rPr>
          <w:sz w:val="26"/>
          <w:szCs w:val="26"/>
        </w:rPr>
        <w:t>включённое</w:t>
      </w:r>
      <w:r w:rsidRPr="00EB311A">
        <w:rPr>
          <w:sz w:val="26"/>
          <w:szCs w:val="26"/>
        </w:rPr>
        <w:t xml:space="preserve"> в Реестр участников Конференции. </w:t>
      </w:r>
    </w:p>
    <w:p w:rsidR="000954BC" w:rsidRPr="00EB311A" w:rsidRDefault="0018188F" w:rsidP="00E86832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i/>
          <w:sz w:val="26"/>
          <w:szCs w:val="26"/>
        </w:rPr>
      </w:pPr>
      <w:r w:rsidRPr="00EB311A">
        <w:rPr>
          <w:i/>
          <w:sz w:val="26"/>
          <w:szCs w:val="26"/>
        </w:rPr>
        <w:t>Условия участия</w:t>
      </w:r>
    </w:p>
    <w:p w:rsidR="0023056C" w:rsidRPr="00EB311A" w:rsidRDefault="0064428C" w:rsidP="00E86832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Для учас</w:t>
      </w:r>
      <w:r w:rsidR="00DF5E72" w:rsidRPr="00EB311A">
        <w:rPr>
          <w:sz w:val="26"/>
          <w:szCs w:val="26"/>
        </w:rPr>
        <w:t>тия в К</w:t>
      </w:r>
      <w:r w:rsidRPr="00EB311A">
        <w:rPr>
          <w:sz w:val="26"/>
          <w:szCs w:val="26"/>
        </w:rPr>
        <w:t>онференции необходимо в срок</w:t>
      </w:r>
      <w:r w:rsidR="0029723A" w:rsidRPr="00EB311A">
        <w:rPr>
          <w:sz w:val="26"/>
          <w:szCs w:val="26"/>
        </w:rPr>
        <w:t xml:space="preserve"> </w:t>
      </w:r>
      <w:r w:rsidRPr="00EB311A">
        <w:rPr>
          <w:b/>
          <w:sz w:val="26"/>
          <w:szCs w:val="26"/>
        </w:rPr>
        <w:t xml:space="preserve">до </w:t>
      </w:r>
      <w:r w:rsidR="00475E19" w:rsidRPr="00EB311A">
        <w:rPr>
          <w:b/>
          <w:sz w:val="26"/>
          <w:szCs w:val="26"/>
        </w:rPr>
        <w:t>2</w:t>
      </w:r>
      <w:r w:rsidR="006B4CA3">
        <w:rPr>
          <w:b/>
          <w:sz w:val="26"/>
          <w:szCs w:val="26"/>
        </w:rPr>
        <w:t>4</w:t>
      </w:r>
      <w:r w:rsidR="00AB5A81" w:rsidRPr="00EB311A">
        <w:rPr>
          <w:b/>
          <w:sz w:val="26"/>
          <w:szCs w:val="26"/>
        </w:rPr>
        <w:t xml:space="preserve"> </w:t>
      </w:r>
      <w:r w:rsidR="00475E19" w:rsidRPr="00EB311A">
        <w:rPr>
          <w:b/>
          <w:sz w:val="26"/>
          <w:szCs w:val="26"/>
        </w:rPr>
        <w:t>марта</w:t>
      </w:r>
      <w:r w:rsidR="00AB5A81" w:rsidRPr="00EB311A">
        <w:rPr>
          <w:b/>
          <w:sz w:val="26"/>
          <w:szCs w:val="26"/>
        </w:rPr>
        <w:t xml:space="preserve"> 201</w:t>
      </w:r>
      <w:r w:rsidR="00AC3528">
        <w:rPr>
          <w:b/>
          <w:sz w:val="26"/>
          <w:szCs w:val="26"/>
        </w:rPr>
        <w:t>7</w:t>
      </w:r>
      <w:r w:rsidR="00AB5A81" w:rsidRPr="00EB311A">
        <w:rPr>
          <w:b/>
          <w:sz w:val="26"/>
          <w:szCs w:val="26"/>
        </w:rPr>
        <w:t xml:space="preserve"> г</w:t>
      </w:r>
      <w:r w:rsidR="00AB5A81" w:rsidRPr="00EB311A">
        <w:rPr>
          <w:sz w:val="26"/>
          <w:szCs w:val="26"/>
        </w:rPr>
        <w:t xml:space="preserve">. представить </w:t>
      </w:r>
      <w:r w:rsidR="002D5978" w:rsidRPr="00EB311A">
        <w:rPr>
          <w:b/>
          <w:sz w:val="26"/>
          <w:szCs w:val="26"/>
        </w:rPr>
        <w:t>ЗАЯВКУ</w:t>
      </w:r>
      <w:r w:rsidR="00AA3B8A">
        <w:rPr>
          <w:b/>
          <w:sz w:val="26"/>
          <w:szCs w:val="26"/>
        </w:rPr>
        <w:t>,</w:t>
      </w:r>
      <w:r w:rsidR="002D5978" w:rsidRPr="00EB311A">
        <w:rPr>
          <w:b/>
          <w:sz w:val="26"/>
          <w:szCs w:val="26"/>
        </w:rPr>
        <w:t xml:space="preserve"> ДОКЛАД</w:t>
      </w:r>
      <w:r w:rsidR="002D5978" w:rsidRPr="00EB311A">
        <w:rPr>
          <w:sz w:val="26"/>
          <w:szCs w:val="26"/>
        </w:rPr>
        <w:t xml:space="preserve"> </w:t>
      </w:r>
      <w:r w:rsidR="006B4CA3">
        <w:rPr>
          <w:sz w:val="26"/>
          <w:szCs w:val="26"/>
        </w:rPr>
        <w:t>(с</w:t>
      </w:r>
      <w:r w:rsidR="00AA3B8A">
        <w:rPr>
          <w:sz w:val="26"/>
          <w:szCs w:val="26"/>
        </w:rPr>
        <w:t xml:space="preserve"> </w:t>
      </w:r>
      <w:r w:rsidR="006B4CA3">
        <w:rPr>
          <w:sz w:val="26"/>
          <w:szCs w:val="26"/>
        </w:rPr>
        <w:t xml:space="preserve">обязательным приложением </w:t>
      </w:r>
      <w:r w:rsidR="00AA3B8A">
        <w:rPr>
          <w:sz w:val="26"/>
          <w:szCs w:val="26"/>
        </w:rPr>
        <w:t>заключени</w:t>
      </w:r>
      <w:r w:rsidR="006B4CA3">
        <w:rPr>
          <w:sz w:val="26"/>
          <w:szCs w:val="26"/>
        </w:rPr>
        <w:t>я</w:t>
      </w:r>
      <w:r w:rsidR="00AA3B8A">
        <w:rPr>
          <w:sz w:val="26"/>
          <w:szCs w:val="26"/>
        </w:rPr>
        <w:t xml:space="preserve"> системы «Антиплагиат»</w:t>
      </w:r>
      <w:r w:rsidR="006B4CA3">
        <w:rPr>
          <w:sz w:val="26"/>
          <w:szCs w:val="26"/>
        </w:rPr>
        <w:t>)</w:t>
      </w:r>
      <w:r w:rsidR="00AA3B8A">
        <w:rPr>
          <w:sz w:val="26"/>
          <w:szCs w:val="26"/>
        </w:rPr>
        <w:t xml:space="preserve"> </w:t>
      </w:r>
      <w:r w:rsidR="00AB5A81" w:rsidRPr="00EB311A">
        <w:rPr>
          <w:sz w:val="26"/>
          <w:szCs w:val="26"/>
        </w:rPr>
        <w:t xml:space="preserve">в </w:t>
      </w:r>
      <w:r w:rsidR="0023056C" w:rsidRPr="00EB311A">
        <w:rPr>
          <w:sz w:val="26"/>
          <w:szCs w:val="26"/>
        </w:rPr>
        <w:t>сектор организации научно-исследовательской работы студентов</w:t>
      </w:r>
      <w:r w:rsidR="00AB5A81" w:rsidRPr="00EB311A">
        <w:rPr>
          <w:sz w:val="26"/>
          <w:szCs w:val="26"/>
        </w:rPr>
        <w:t xml:space="preserve"> </w:t>
      </w:r>
      <w:r w:rsidR="0023056C" w:rsidRPr="00EB311A">
        <w:rPr>
          <w:sz w:val="26"/>
          <w:szCs w:val="26"/>
        </w:rPr>
        <w:t>Управления научной политики (</w:t>
      </w:r>
      <w:r w:rsidR="006B4CA3">
        <w:rPr>
          <w:sz w:val="26"/>
          <w:szCs w:val="26"/>
        </w:rPr>
        <w:t>С</w:t>
      </w:r>
      <w:r w:rsidR="0023056C" w:rsidRPr="00EB311A">
        <w:rPr>
          <w:sz w:val="26"/>
          <w:szCs w:val="26"/>
        </w:rPr>
        <w:t>ОНИРС УНП) МГСУ</w:t>
      </w:r>
      <w:r w:rsidR="002D5978" w:rsidRPr="00EB311A">
        <w:rPr>
          <w:sz w:val="26"/>
          <w:szCs w:val="26"/>
        </w:rPr>
        <w:t>.</w:t>
      </w:r>
    </w:p>
    <w:p w:rsidR="005C6EB8" w:rsidRPr="00EB311A" w:rsidRDefault="008507C9" w:rsidP="0014279A">
      <w:pPr>
        <w:widowControl w:val="0"/>
        <w:suppressAutoHyphens/>
        <w:autoSpaceDE w:val="0"/>
        <w:autoSpaceDN w:val="0"/>
        <w:adjustRightInd w:val="0"/>
        <w:spacing w:before="120"/>
        <w:ind w:right="-1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Документы необходимо направить на</w:t>
      </w:r>
      <w:r w:rsidR="002E6FCA" w:rsidRPr="00EB311A">
        <w:rPr>
          <w:sz w:val="26"/>
          <w:szCs w:val="26"/>
        </w:rPr>
        <w:t xml:space="preserve"> </w:t>
      </w:r>
      <w:r w:rsidR="00087B07" w:rsidRPr="00EB311A">
        <w:rPr>
          <w:sz w:val="26"/>
          <w:szCs w:val="26"/>
        </w:rPr>
        <w:t xml:space="preserve">электронную почту </w:t>
      </w:r>
      <w:hyperlink r:id="rId14" w:history="1">
        <w:r w:rsidR="00086CBD" w:rsidRPr="00EB311A">
          <w:rPr>
            <w:rStyle w:val="a5"/>
            <w:sz w:val="26"/>
            <w:szCs w:val="26"/>
            <w:lang w:val="en-US"/>
          </w:rPr>
          <w:t>MolchanovaIP</w:t>
        </w:r>
        <w:r w:rsidR="00086CBD" w:rsidRPr="00EB311A">
          <w:rPr>
            <w:rStyle w:val="a5"/>
            <w:sz w:val="26"/>
            <w:szCs w:val="26"/>
          </w:rPr>
          <w:t>@</w:t>
        </w:r>
        <w:r w:rsidR="00086CBD" w:rsidRPr="00EB311A">
          <w:rPr>
            <w:rStyle w:val="a5"/>
            <w:sz w:val="26"/>
            <w:szCs w:val="26"/>
            <w:lang w:val="en-US"/>
          </w:rPr>
          <w:t>mgsu</w:t>
        </w:r>
        <w:r w:rsidR="00086CBD" w:rsidRPr="00EB311A">
          <w:rPr>
            <w:rStyle w:val="a5"/>
            <w:sz w:val="26"/>
            <w:szCs w:val="26"/>
          </w:rPr>
          <w:t>.</w:t>
        </w:r>
        <w:r w:rsidR="00086CBD" w:rsidRPr="00EB311A">
          <w:rPr>
            <w:rStyle w:val="a5"/>
            <w:sz w:val="26"/>
            <w:szCs w:val="26"/>
            <w:lang w:val="en-US"/>
          </w:rPr>
          <w:t>ru</w:t>
        </w:r>
      </w:hyperlink>
      <w:r w:rsidR="00087B07" w:rsidRPr="00EB311A">
        <w:rPr>
          <w:sz w:val="26"/>
          <w:szCs w:val="26"/>
        </w:rPr>
        <w:t>.</w:t>
      </w:r>
      <w:r w:rsidR="00086CBD" w:rsidRPr="00EB311A">
        <w:rPr>
          <w:sz w:val="26"/>
          <w:szCs w:val="26"/>
        </w:rPr>
        <w:t xml:space="preserve"> </w:t>
      </w:r>
    </w:p>
    <w:p w:rsidR="00027CC8" w:rsidRPr="00EB311A" w:rsidRDefault="00DF5E72" w:rsidP="00AA3B8A">
      <w:pPr>
        <w:widowControl w:val="0"/>
        <w:suppressAutoHyphens/>
        <w:autoSpaceDE w:val="0"/>
        <w:autoSpaceDN w:val="0"/>
        <w:adjustRightInd w:val="0"/>
        <w:spacing w:before="240"/>
        <w:ind w:right="-1"/>
        <w:jc w:val="both"/>
        <w:rPr>
          <w:sz w:val="26"/>
          <w:szCs w:val="26"/>
        </w:rPr>
      </w:pPr>
      <w:r w:rsidRPr="00EB311A">
        <w:rPr>
          <w:b/>
          <w:sz w:val="26"/>
          <w:szCs w:val="26"/>
        </w:rPr>
        <w:lastRenderedPageBreak/>
        <w:t>Форма участия в К</w:t>
      </w:r>
      <w:r w:rsidR="003C4475" w:rsidRPr="00EB311A">
        <w:rPr>
          <w:b/>
          <w:sz w:val="26"/>
          <w:szCs w:val="26"/>
        </w:rPr>
        <w:t xml:space="preserve">онференции </w:t>
      </w:r>
      <w:r w:rsidR="00DF7149" w:rsidRPr="00EB311A">
        <w:rPr>
          <w:b/>
          <w:sz w:val="26"/>
          <w:szCs w:val="26"/>
        </w:rPr>
        <w:t xml:space="preserve">для представителей </w:t>
      </w:r>
      <w:r w:rsidR="001E5CB6" w:rsidRPr="00EB311A">
        <w:rPr>
          <w:b/>
          <w:sz w:val="26"/>
          <w:szCs w:val="26"/>
        </w:rPr>
        <w:t xml:space="preserve">НИУ </w:t>
      </w:r>
      <w:r w:rsidR="00DF7149" w:rsidRPr="00EB311A">
        <w:rPr>
          <w:b/>
          <w:sz w:val="26"/>
          <w:szCs w:val="26"/>
        </w:rPr>
        <w:t xml:space="preserve">МГСУ </w:t>
      </w:r>
      <w:r w:rsidR="003C4475" w:rsidRPr="00EB311A">
        <w:rPr>
          <w:b/>
          <w:sz w:val="26"/>
          <w:szCs w:val="26"/>
        </w:rPr>
        <w:t>– очная</w:t>
      </w:r>
      <w:r w:rsidR="003C4475" w:rsidRPr="00EB311A">
        <w:rPr>
          <w:sz w:val="26"/>
          <w:szCs w:val="26"/>
        </w:rPr>
        <w:t>.</w:t>
      </w:r>
    </w:p>
    <w:p w:rsidR="00DF7149" w:rsidRPr="00EB311A" w:rsidRDefault="00DF7149" w:rsidP="0014279A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EB311A">
        <w:rPr>
          <w:sz w:val="26"/>
          <w:szCs w:val="26"/>
        </w:rPr>
        <w:tab/>
        <w:t xml:space="preserve">Представители </w:t>
      </w:r>
      <w:r w:rsidR="001E5CB6" w:rsidRPr="00EB311A">
        <w:rPr>
          <w:sz w:val="26"/>
          <w:szCs w:val="26"/>
        </w:rPr>
        <w:t xml:space="preserve">НИУ </w:t>
      </w:r>
      <w:r w:rsidRPr="00EB311A">
        <w:rPr>
          <w:sz w:val="26"/>
          <w:szCs w:val="26"/>
        </w:rPr>
        <w:t xml:space="preserve">МГСУ освобождены от </w:t>
      </w:r>
      <w:r w:rsidR="00BC6650" w:rsidRPr="00EB311A">
        <w:rPr>
          <w:sz w:val="26"/>
          <w:szCs w:val="26"/>
        </w:rPr>
        <w:t>у</w:t>
      </w:r>
      <w:r w:rsidRPr="00EB311A">
        <w:rPr>
          <w:sz w:val="26"/>
          <w:szCs w:val="26"/>
        </w:rPr>
        <w:t xml:space="preserve">платы организационного взноса. Публикация их докладов в Сборнике конференции осуществляется по итогам </w:t>
      </w:r>
      <w:r w:rsidR="002D5978" w:rsidRPr="00EB311A">
        <w:rPr>
          <w:sz w:val="26"/>
          <w:szCs w:val="26"/>
        </w:rPr>
        <w:t xml:space="preserve">оценки </w:t>
      </w:r>
      <w:r w:rsidR="006B4CA3" w:rsidRPr="00EB311A">
        <w:rPr>
          <w:sz w:val="26"/>
          <w:szCs w:val="26"/>
        </w:rPr>
        <w:t xml:space="preserve">представленной работы </w:t>
      </w:r>
      <w:r w:rsidR="0075792B" w:rsidRPr="00EB311A">
        <w:rPr>
          <w:sz w:val="26"/>
          <w:szCs w:val="26"/>
        </w:rPr>
        <w:t>Научным комитетом</w:t>
      </w:r>
      <w:r w:rsidRPr="00EB311A">
        <w:rPr>
          <w:sz w:val="26"/>
          <w:szCs w:val="26"/>
        </w:rPr>
        <w:t>.</w:t>
      </w:r>
    </w:p>
    <w:p w:rsidR="00087B07" w:rsidRPr="00EB311A" w:rsidRDefault="00DF7149" w:rsidP="0014279A">
      <w:pPr>
        <w:widowControl w:val="0"/>
        <w:suppressAutoHyphens/>
        <w:autoSpaceDE w:val="0"/>
        <w:autoSpaceDN w:val="0"/>
        <w:adjustRightInd w:val="0"/>
        <w:spacing w:before="120"/>
        <w:ind w:right="-1"/>
        <w:jc w:val="both"/>
        <w:rPr>
          <w:sz w:val="26"/>
          <w:szCs w:val="26"/>
        </w:rPr>
      </w:pPr>
      <w:r w:rsidRPr="00EB311A">
        <w:rPr>
          <w:b/>
          <w:sz w:val="26"/>
          <w:szCs w:val="26"/>
        </w:rPr>
        <w:t>Форма участия для внешних участников может быть очной или заочной</w:t>
      </w:r>
      <w:r w:rsidRPr="00EB311A">
        <w:rPr>
          <w:sz w:val="26"/>
          <w:szCs w:val="26"/>
        </w:rPr>
        <w:t xml:space="preserve">. </w:t>
      </w:r>
      <w:r w:rsidR="003C4475" w:rsidRPr="00EB311A">
        <w:rPr>
          <w:sz w:val="26"/>
          <w:szCs w:val="26"/>
        </w:rPr>
        <w:t xml:space="preserve"> </w:t>
      </w:r>
    </w:p>
    <w:p w:rsidR="006B4CA3" w:rsidRPr="00EB311A" w:rsidRDefault="006B4CA3" w:rsidP="006B4CA3">
      <w:pPr>
        <w:widowControl w:val="0"/>
        <w:suppressAutoHyphens/>
        <w:autoSpaceDE w:val="0"/>
        <w:autoSpaceDN w:val="0"/>
        <w:adjustRightInd w:val="0"/>
        <w:spacing w:before="120"/>
        <w:ind w:right="-1"/>
        <w:jc w:val="both"/>
        <w:rPr>
          <w:i/>
          <w:sz w:val="26"/>
          <w:szCs w:val="26"/>
        </w:rPr>
      </w:pPr>
      <w:r w:rsidRPr="006B4CA3">
        <w:rPr>
          <w:sz w:val="26"/>
          <w:szCs w:val="26"/>
        </w:rPr>
        <w:t>Каждому участнику</w:t>
      </w:r>
      <w:r w:rsidR="00DF7149" w:rsidRPr="00EB311A">
        <w:rPr>
          <w:sz w:val="26"/>
          <w:szCs w:val="26"/>
        </w:rPr>
        <w:t>, оплативш</w:t>
      </w:r>
      <w:r>
        <w:rPr>
          <w:sz w:val="26"/>
          <w:szCs w:val="26"/>
        </w:rPr>
        <w:t>ему</w:t>
      </w:r>
      <w:r w:rsidR="00DF7149" w:rsidRPr="00EB311A">
        <w:rPr>
          <w:sz w:val="26"/>
          <w:szCs w:val="26"/>
        </w:rPr>
        <w:t xml:space="preserve"> организационный взнос </w:t>
      </w:r>
      <w:r w:rsidRPr="006B4CA3">
        <w:rPr>
          <w:sz w:val="26"/>
          <w:szCs w:val="26"/>
        </w:rPr>
        <w:t>предоставляется:</w:t>
      </w:r>
    </w:p>
    <w:p w:rsidR="002E6FCA" w:rsidRPr="0031775C" w:rsidRDefault="006B4CA3" w:rsidP="0014279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right="-1" w:firstLine="0"/>
        <w:jc w:val="both"/>
        <w:rPr>
          <w:sz w:val="26"/>
          <w:szCs w:val="26"/>
        </w:rPr>
      </w:pPr>
      <w:r w:rsidRPr="0031775C">
        <w:rPr>
          <w:sz w:val="26"/>
          <w:szCs w:val="26"/>
        </w:rPr>
        <w:t xml:space="preserve">программа </w:t>
      </w:r>
      <w:r w:rsidR="0031775C">
        <w:rPr>
          <w:sz w:val="26"/>
          <w:szCs w:val="26"/>
        </w:rPr>
        <w:t xml:space="preserve">и </w:t>
      </w:r>
      <w:r w:rsidR="002E6FCA" w:rsidRPr="0031775C">
        <w:rPr>
          <w:sz w:val="26"/>
          <w:szCs w:val="26"/>
        </w:rPr>
        <w:t xml:space="preserve">информационные материалы Конференции; </w:t>
      </w:r>
    </w:p>
    <w:p w:rsidR="002E6FCA" w:rsidRPr="00EB311A" w:rsidRDefault="002E6FCA" w:rsidP="0014279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right="-1" w:firstLine="0"/>
        <w:jc w:val="both"/>
        <w:rPr>
          <w:sz w:val="26"/>
          <w:szCs w:val="26"/>
        </w:rPr>
      </w:pPr>
      <w:r w:rsidRPr="00EB311A">
        <w:rPr>
          <w:sz w:val="26"/>
          <w:szCs w:val="26"/>
        </w:rPr>
        <w:t xml:space="preserve">возможность </w:t>
      </w:r>
      <w:r w:rsidR="00086CBD" w:rsidRPr="00EB311A">
        <w:rPr>
          <w:sz w:val="26"/>
          <w:szCs w:val="26"/>
        </w:rPr>
        <w:t>презентации своего доклада</w:t>
      </w:r>
      <w:r w:rsidRPr="00EB311A">
        <w:rPr>
          <w:sz w:val="26"/>
          <w:szCs w:val="26"/>
        </w:rPr>
        <w:t xml:space="preserve"> на заявленной секции;</w:t>
      </w:r>
    </w:p>
    <w:p w:rsidR="00DF7149" w:rsidRPr="00EB311A" w:rsidRDefault="00DF7149" w:rsidP="0014279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right="-1" w:firstLine="0"/>
        <w:jc w:val="both"/>
        <w:rPr>
          <w:sz w:val="26"/>
          <w:szCs w:val="26"/>
        </w:rPr>
      </w:pPr>
      <w:r w:rsidRPr="00EB311A">
        <w:rPr>
          <w:sz w:val="26"/>
          <w:szCs w:val="26"/>
        </w:rPr>
        <w:t>участие в конкурсной программе</w:t>
      </w:r>
      <w:r w:rsidR="0031775C">
        <w:rPr>
          <w:sz w:val="26"/>
          <w:szCs w:val="26"/>
        </w:rPr>
        <w:t xml:space="preserve"> (при очной форме участия)</w:t>
      </w:r>
      <w:r w:rsidRPr="00EB311A">
        <w:rPr>
          <w:sz w:val="26"/>
          <w:szCs w:val="26"/>
        </w:rPr>
        <w:t>;</w:t>
      </w:r>
    </w:p>
    <w:p w:rsidR="00162654" w:rsidRPr="00EB311A" w:rsidRDefault="0031775C" w:rsidP="0014279A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публикация в </w:t>
      </w:r>
      <w:r w:rsidR="005C6EB8" w:rsidRPr="00EB311A">
        <w:rPr>
          <w:sz w:val="26"/>
          <w:szCs w:val="26"/>
        </w:rPr>
        <w:t>электронн</w:t>
      </w:r>
      <w:r>
        <w:rPr>
          <w:sz w:val="26"/>
          <w:szCs w:val="26"/>
        </w:rPr>
        <w:t>ом</w:t>
      </w:r>
      <w:r w:rsidR="005C6EB8" w:rsidRPr="00EB311A">
        <w:rPr>
          <w:sz w:val="26"/>
          <w:szCs w:val="26"/>
        </w:rPr>
        <w:t xml:space="preserve"> </w:t>
      </w:r>
      <w:r w:rsidR="00DF5E72" w:rsidRPr="00EB311A">
        <w:rPr>
          <w:sz w:val="26"/>
          <w:szCs w:val="26"/>
        </w:rPr>
        <w:t>с</w:t>
      </w:r>
      <w:r w:rsidR="00086CBD" w:rsidRPr="00EB311A">
        <w:rPr>
          <w:sz w:val="26"/>
          <w:szCs w:val="26"/>
        </w:rPr>
        <w:t>борник</w:t>
      </w:r>
      <w:r>
        <w:rPr>
          <w:sz w:val="26"/>
          <w:szCs w:val="26"/>
        </w:rPr>
        <w:t>е</w:t>
      </w:r>
      <w:r w:rsidR="00086CBD" w:rsidRPr="00EB311A">
        <w:rPr>
          <w:sz w:val="26"/>
          <w:szCs w:val="26"/>
        </w:rPr>
        <w:t xml:space="preserve"> </w:t>
      </w:r>
      <w:r w:rsidR="005C6EB8" w:rsidRPr="00EB311A">
        <w:rPr>
          <w:sz w:val="26"/>
          <w:szCs w:val="26"/>
        </w:rPr>
        <w:t>докладов</w:t>
      </w:r>
      <w:r w:rsidR="00086CBD" w:rsidRPr="00EB311A">
        <w:rPr>
          <w:sz w:val="26"/>
          <w:szCs w:val="26"/>
        </w:rPr>
        <w:t xml:space="preserve"> </w:t>
      </w:r>
      <w:r w:rsidR="00DF5E72" w:rsidRPr="00EB311A">
        <w:rPr>
          <w:sz w:val="26"/>
          <w:szCs w:val="26"/>
        </w:rPr>
        <w:t>К</w:t>
      </w:r>
      <w:r w:rsidR="00086CBD" w:rsidRPr="00EB311A">
        <w:rPr>
          <w:sz w:val="26"/>
          <w:szCs w:val="26"/>
        </w:rPr>
        <w:t>онференции (</w:t>
      </w:r>
      <w:r w:rsidR="00AC3528">
        <w:rPr>
          <w:sz w:val="26"/>
          <w:szCs w:val="26"/>
        </w:rPr>
        <w:t xml:space="preserve">издается </w:t>
      </w:r>
      <w:r w:rsidR="00086CBD" w:rsidRPr="00EB311A">
        <w:rPr>
          <w:sz w:val="26"/>
          <w:szCs w:val="26"/>
        </w:rPr>
        <w:t>по итогам работы конференции).</w:t>
      </w:r>
      <w:r w:rsidR="00877824" w:rsidRPr="00EB311A">
        <w:rPr>
          <w:sz w:val="26"/>
          <w:szCs w:val="26"/>
        </w:rPr>
        <w:t xml:space="preserve"> </w:t>
      </w:r>
    </w:p>
    <w:p w:rsidR="00DE3680" w:rsidRPr="001A1304" w:rsidRDefault="00877824" w:rsidP="001A1304">
      <w:pPr>
        <w:widowControl w:val="0"/>
        <w:suppressAutoHyphens/>
        <w:autoSpaceDE w:val="0"/>
        <w:autoSpaceDN w:val="0"/>
        <w:adjustRightInd w:val="0"/>
        <w:spacing w:before="120"/>
        <w:ind w:right="-1"/>
        <w:rPr>
          <w:b/>
          <w:sz w:val="26"/>
          <w:szCs w:val="26"/>
        </w:rPr>
      </w:pPr>
      <w:r w:rsidRPr="00EB311A">
        <w:rPr>
          <w:b/>
          <w:sz w:val="26"/>
          <w:szCs w:val="26"/>
        </w:rPr>
        <w:t>Сборник</w:t>
      </w:r>
      <w:r w:rsidR="00162654" w:rsidRPr="00EB311A">
        <w:rPr>
          <w:b/>
          <w:sz w:val="26"/>
          <w:szCs w:val="26"/>
        </w:rPr>
        <w:t xml:space="preserve"> докладов Конференции </w:t>
      </w:r>
      <w:r w:rsidR="001A1304">
        <w:rPr>
          <w:b/>
          <w:sz w:val="26"/>
          <w:szCs w:val="26"/>
        </w:rPr>
        <w:t>индексируется</w:t>
      </w:r>
      <w:r w:rsidRPr="00EB311A">
        <w:rPr>
          <w:b/>
          <w:sz w:val="26"/>
          <w:szCs w:val="26"/>
        </w:rPr>
        <w:t xml:space="preserve"> в аналитической базе РИНЦ.</w:t>
      </w:r>
    </w:p>
    <w:p w:rsidR="0014279A" w:rsidRDefault="0014279A">
      <w:pPr>
        <w:spacing w:before="60" w:line="264" w:lineRule="auto"/>
        <w:jc w:val="both"/>
        <w:rPr>
          <w:rFonts w:eastAsiaTheme="minorEastAsia"/>
          <w:b/>
          <w:sz w:val="26"/>
          <w:szCs w:val="26"/>
        </w:rPr>
      </w:pPr>
    </w:p>
    <w:p w:rsidR="00FA0FC6" w:rsidRPr="00EB311A" w:rsidRDefault="004113D4" w:rsidP="00E86832">
      <w:pPr>
        <w:pStyle w:val="a8"/>
        <w:widowControl w:val="0"/>
        <w:spacing w:after="120" w:line="240" w:lineRule="auto"/>
        <w:ind w:left="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11A">
        <w:rPr>
          <w:rFonts w:ascii="Times New Roman" w:hAnsi="Times New Roman" w:cs="Times New Roman"/>
          <w:b/>
          <w:sz w:val="26"/>
          <w:szCs w:val="26"/>
        </w:rPr>
        <w:t>ТРЕБОВАНИЯ К ОФОРМЛЕНИЮ ПУБЛИКАЦИИ</w:t>
      </w:r>
    </w:p>
    <w:p w:rsidR="0014279A" w:rsidRPr="0014279A" w:rsidRDefault="00F16749" w:rsidP="0014279A">
      <w:pPr>
        <w:pStyle w:val="a8"/>
        <w:widowControl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B311A">
        <w:rPr>
          <w:rFonts w:ascii="Times New Roman" w:hAnsi="Times New Roman" w:cs="Times New Roman"/>
          <w:sz w:val="26"/>
          <w:szCs w:val="26"/>
        </w:rPr>
        <w:t xml:space="preserve">- </w:t>
      </w:r>
      <w:r w:rsidR="0014279A" w:rsidRPr="0014279A">
        <w:rPr>
          <w:rFonts w:ascii="Times New Roman" w:hAnsi="Times New Roman" w:cs="Times New Roman"/>
          <w:sz w:val="26"/>
          <w:szCs w:val="26"/>
        </w:rPr>
        <w:t>Объем работы не должен превышать 3 страниц печатного текста формата А4.</w:t>
      </w:r>
    </w:p>
    <w:p w:rsidR="00F16749" w:rsidRPr="0014279A" w:rsidRDefault="0014279A" w:rsidP="00E86832">
      <w:pPr>
        <w:pStyle w:val="a8"/>
        <w:widowControl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16749" w:rsidRPr="0014279A">
        <w:rPr>
          <w:rFonts w:ascii="Times New Roman" w:hAnsi="Times New Roman" w:cs="Times New Roman"/>
          <w:sz w:val="26"/>
          <w:szCs w:val="26"/>
        </w:rPr>
        <w:t xml:space="preserve">текст в формате </w:t>
      </w:r>
      <w:r w:rsidR="00F16749" w:rsidRPr="0014279A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F16749" w:rsidRPr="0014279A">
        <w:rPr>
          <w:rFonts w:ascii="Times New Roman" w:hAnsi="Times New Roman" w:cs="Times New Roman"/>
          <w:sz w:val="26"/>
          <w:szCs w:val="26"/>
        </w:rPr>
        <w:t xml:space="preserve"> </w:t>
      </w:r>
      <w:r w:rsidR="00F16749" w:rsidRPr="0014279A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C642F1" w:rsidRPr="0014279A">
        <w:rPr>
          <w:rFonts w:ascii="Times New Roman" w:hAnsi="Times New Roman" w:cs="Times New Roman"/>
          <w:sz w:val="26"/>
          <w:szCs w:val="26"/>
        </w:rPr>
        <w:t xml:space="preserve"> (любая версия)</w:t>
      </w:r>
    </w:p>
    <w:p w:rsidR="00F16749" w:rsidRPr="0014279A" w:rsidRDefault="00C642F1" w:rsidP="00E86832">
      <w:pPr>
        <w:pStyle w:val="a8"/>
        <w:widowControl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4279A">
        <w:rPr>
          <w:rFonts w:ascii="Times New Roman" w:hAnsi="Times New Roman" w:cs="Times New Roman"/>
          <w:sz w:val="26"/>
          <w:szCs w:val="26"/>
        </w:rPr>
        <w:t>- формат А</w:t>
      </w:r>
      <w:r w:rsidR="00F16749" w:rsidRPr="0014279A">
        <w:rPr>
          <w:rFonts w:ascii="Times New Roman" w:hAnsi="Times New Roman" w:cs="Times New Roman"/>
          <w:sz w:val="26"/>
          <w:szCs w:val="26"/>
        </w:rPr>
        <w:t>4,</w:t>
      </w:r>
      <w:r w:rsidR="00CF6245">
        <w:rPr>
          <w:rFonts w:ascii="Times New Roman" w:hAnsi="Times New Roman" w:cs="Times New Roman"/>
          <w:sz w:val="26"/>
          <w:szCs w:val="26"/>
        </w:rPr>
        <w:t xml:space="preserve"> </w:t>
      </w:r>
      <w:r w:rsidR="00F16749" w:rsidRPr="0014279A">
        <w:rPr>
          <w:rFonts w:ascii="Times New Roman" w:hAnsi="Times New Roman" w:cs="Times New Roman"/>
          <w:sz w:val="26"/>
          <w:szCs w:val="26"/>
        </w:rPr>
        <w:t>ориентация книжная;</w:t>
      </w:r>
    </w:p>
    <w:p w:rsidR="00F16749" w:rsidRPr="0014279A" w:rsidRDefault="00F16749" w:rsidP="00E86832">
      <w:pPr>
        <w:pStyle w:val="a8"/>
        <w:widowControl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4279A">
        <w:rPr>
          <w:rFonts w:ascii="Times New Roman" w:hAnsi="Times New Roman" w:cs="Times New Roman"/>
          <w:sz w:val="26"/>
          <w:szCs w:val="26"/>
        </w:rPr>
        <w:t>- поля: верхнее – 20 мм; нижнее</w:t>
      </w:r>
      <w:r w:rsidR="00162F0C" w:rsidRPr="0014279A">
        <w:rPr>
          <w:rFonts w:ascii="Times New Roman" w:hAnsi="Times New Roman" w:cs="Times New Roman"/>
          <w:sz w:val="26"/>
          <w:szCs w:val="26"/>
        </w:rPr>
        <w:t xml:space="preserve"> – 25 мм; боковые по 20 мм;</w:t>
      </w:r>
    </w:p>
    <w:p w:rsidR="00162F0C" w:rsidRPr="0014279A" w:rsidRDefault="00162F0C" w:rsidP="00E86832">
      <w:pPr>
        <w:pStyle w:val="a8"/>
        <w:widowControl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en-US"/>
        </w:rPr>
      </w:pPr>
      <w:r w:rsidRPr="0014279A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14279A">
        <w:rPr>
          <w:rFonts w:ascii="Times New Roman" w:hAnsi="Times New Roman" w:cs="Times New Roman"/>
          <w:sz w:val="26"/>
          <w:szCs w:val="26"/>
        </w:rPr>
        <w:t>шрифт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 xml:space="preserve"> – Times New Roman, </w:t>
      </w:r>
      <w:r w:rsidR="00C47E8E" w:rsidRPr="001427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279A">
        <w:rPr>
          <w:rFonts w:ascii="Times New Roman" w:hAnsi="Times New Roman" w:cs="Times New Roman"/>
          <w:sz w:val="26"/>
          <w:szCs w:val="26"/>
        </w:rPr>
        <w:t>размер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4279A">
        <w:rPr>
          <w:rFonts w:ascii="Times New Roman" w:hAnsi="Times New Roman" w:cs="Times New Roman"/>
          <w:sz w:val="26"/>
          <w:szCs w:val="26"/>
        </w:rPr>
        <w:t>шрифта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 xml:space="preserve"> – 12 </w:t>
      </w:r>
      <w:r w:rsidRPr="0014279A">
        <w:rPr>
          <w:rFonts w:ascii="Times New Roman" w:hAnsi="Times New Roman" w:cs="Times New Roman"/>
          <w:sz w:val="26"/>
          <w:szCs w:val="26"/>
        </w:rPr>
        <w:t>пт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162F0C" w:rsidRPr="0014279A" w:rsidRDefault="00162F0C" w:rsidP="00E86832">
      <w:pPr>
        <w:pStyle w:val="a8"/>
        <w:widowControl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4279A">
        <w:rPr>
          <w:rFonts w:ascii="Times New Roman" w:hAnsi="Times New Roman" w:cs="Times New Roman"/>
          <w:sz w:val="26"/>
          <w:szCs w:val="26"/>
        </w:rPr>
        <w:t>- абзац – 10 мм, интервал – одинарный;</w:t>
      </w:r>
      <w:r w:rsidR="00C47E8E" w:rsidRPr="0014279A">
        <w:rPr>
          <w:rFonts w:ascii="Times New Roman" w:hAnsi="Times New Roman" w:cs="Times New Roman"/>
          <w:sz w:val="26"/>
          <w:szCs w:val="26"/>
        </w:rPr>
        <w:t xml:space="preserve"> </w:t>
      </w:r>
      <w:r w:rsidRPr="0014279A">
        <w:rPr>
          <w:rFonts w:ascii="Times New Roman" w:hAnsi="Times New Roman" w:cs="Times New Roman"/>
          <w:sz w:val="26"/>
          <w:szCs w:val="26"/>
        </w:rPr>
        <w:t xml:space="preserve"> выравнивание по ширине;</w:t>
      </w:r>
      <w:r w:rsidR="00C642F1" w:rsidRPr="0014279A">
        <w:rPr>
          <w:rFonts w:ascii="Times New Roman" w:hAnsi="Times New Roman" w:cs="Times New Roman"/>
          <w:sz w:val="26"/>
          <w:szCs w:val="26"/>
        </w:rPr>
        <w:t xml:space="preserve"> автоматический перенос слов.</w:t>
      </w:r>
    </w:p>
    <w:p w:rsidR="0014279A" w:rsidRDefault="00162F0C" w:rsidP="0014279A">
      <w:pPr>
        <w:pStyle w:val="a8"/>
        <w:widowControl w:val="0"/>
        <w:spacing w:before="120"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4279A">
        <w:rPr>
          <w:rFonts w:ascii="Times New Roman" w:hAnsi="Times New Roman" w:cs="Times New Roman"/>
          <w:sz w:val="26"/>
          <w:szCs w:val="26"/>
        </w:rPr>
        <w:t xml:space="preserve">- рисунки, диаграммы, графики, формулы должны быть выполнены в одном из форматов: 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>Tif</w:t>
      </w:r>
      <w:r w:rsidRPr="0014279A">
        <w:rPr>
          <w:rFonts w:ascii="Times New Roman" w:hAnsi="Times New Roman" w:cs="Times New Roman"/>
          <w:sz w:val="26"/>
          <w:szCs w:val="26"/>
        </w:rPr>
        <w:t xml:space="preserve">. 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>Psd</w:t>
      </w:r>
      <w:r w:rsidRPr="0014279A">
        <w:rPr>
          <w:rFonts w:ascii="Times New Roman" w:hAnsi="Times New Roman" w:cs="Times New Roman"/>
          <w:sz w:val="26"/>
          <w:szCs w:val="26"/>
        </w:rPr>
        <w:t xml:space="preserve">. 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Pr="0014279A">
        <w:rPr>
          <w:rFonts w:ascii="Times New Roman" w:hAnsi="Times New Roman" w:cs="Times New Roman"/>
          <w:sz w:val="26"/>
          <w:szCs w:val="26"/>
        </w:rPr>
        <w:t xml:space="preserve"> (разрешение 300 </w:t>
      </w:r>
      <w:r w:rsidRPr="0014279A"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Pr="0014279A">
        <w:rPr>
          <w:rFonts w:ascii="Times New Roman" w:hAnsi="Times New Roman" w:cs="Times New Roman"/>
          <w:sz w:val="26"/>
          <w:szCs w:val="26"/>
        </w:rPr>
        <w:t>) и дополнительно приложены в отдельных файлах.</w:t>
      </w:r>
    </w:p>
    <w:p w:rsidR="00CC1343" w:rsidRDefault="00CC1343" w:rsidP="0014279A">
      <w:pPr>
        <w:pStyle w:val="a8"/>
        <w:widowControl w:val="0"/>
        <w:spacing w:before="120"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57337" w:rsidRPr="0014279A" w:rsidRDefault="00757337" w:rsidP="0014279A">
      <w:pPr>
        <w:pStyle w:val="a8"/>
        <w:widowControl w:val="0"/>
        <w:spacing w:before="120"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62F0C" w:rsidRPr="00EB311A" w:rsidTr="00757337">
        <w:trPr>
          <w:trHeight w:val="5162"/>
        </w:trPr>
        <w:tc>
          <w:tcPr>
            <w:tcW w:w="9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343" w:rsidRPr="00EB311A" w:rsidRDefault="00CC1343" w:rsidP="0014279A">
            <w:pPr>
              <w:widowControl w:val="0"/>
              <w:spacing w:before="120"/>
              <w:rPr>
                <w:i/>
              </w:rPr>
            </w:pPr>
            <w:r w:rsidRPr="00EB311A">
              <w:rPr>
                <w:b/>
                <w:i/>
              </w:rPr>
              <w:t>Лузин И.Н.,</w:t>
            </w:r>
            <w:r w:rsidRPr="00EB311A">
              <w:rPr>
                <w:i/>
              </w:rPr>
              <w:t xml:space="preserve"> студент 5 курса ИГЭС</w:t>
            </w:r>
          </w:p>
          <w:p w:rsidR="00CF6245" w:rsidRPr="00CF6245" w:rsidRDefault="00CF6245" w:rsidP="00E86832">
            <w:pPr>
              <w:widowControl w:val="0"/>
              <w:rPr>
                <w:i/>
                <w:color w:val="000000"/>
              </w:rPr>
            </w:pPr>
            <w:r w:rsidRPr="00CF6245">
              <w:rPr>
                <w:i/>
                <w:color w:val="000000"/>
              </w:rPr>
              <w:t xml:space="preserve">Научный руководитель: </w:t>
            </w:r>
          </w:p>
          <w:p w:rsidR="00CC1343" w:rsidRPr="00EB311A" w:rsidRDefault="00CC1343" w:rsidP="00E86832">
            <w:pPr>
              <w:widowControl w:val="0"/>
              <w:rPr>
                <w:i/>
              </w:rPr>
            </w:pPr>
            <w:r w:rsidRPr="00EB311A">
              <w:rPr>
                <w:b/>
                <w:i/>
                <w:color w:val="000000"/>
              </w:rPr>
              <w:t>Тер - Мартиросян А.З.</w:t>
            </w:r>
            <w:r w:rsidRPr="00EB311A">
              <w:rPr>
                <w:i/>
                <w:color w:val="000000"/>
              </w:rPr>
              <w:t>, канд. техн. наук, доц.</w:t>
            </w:r>
          </w:p>
          <w:p w:rsidR="00CC1343" w:rsidRPr="00EB311A" w:rsidRDefault="00CC1343" w:rsidP="00E86832">
            <w:pPr>
              <w:widowControl w:val="0"/>
              <w:rPr>
                <w:i/>
              </w:rPr>
            </w:pPr>
            <w:r w:rsidRPr="00EB311A">
              <w:rPr>
                <w:i/>
              </w:rPr>
              <w:t>ФГБОУ ВО «Национальный исследовательский Московский государственный строительный университет»</w:t>
            </w:r>
          </w:p>
          <w:p w:rsidR="001A1304" w:rsidRDefault="001A1304" w:rsidP="001A1304">
            <w:pPr>
              <w:widowControl w:val="0"/>
              <w:ind w:firstLine="567"/>
              <w:jc w:val="center"/>
              <w:rPr>
                <w:b/>
              </w:rPr>
            </w:pPr>
          </w:p>
          <w:p w:rsidR="00CC1343" w:rsidRPr="00EB311A" w:rsidRDefault="00CC1343" w:rsidP="001A1304">
            <w:pPr>
              <w:widowControl w:val="0"/>
              <w:ind w:firstLine="567"/>
              <w:jc w:val="center"/>
              <w:rPr>
                <w:b/>
              </w:rPr>
            </w:pPr>
            <w:r w:rsidRPr="00EB311A">
              <w:rPr>
                <w:b/>
              </w:rPr>
              <w:t xml:space="preserve">ОБЗОР МЕТОДОВ ОПРЕДЕЛЕНИЯ </w:t>
            </w:r>
            <w:r w:rsidRPr="00EB311A">
              <w:rPr>
                <w:b/>
                <w:lang w:val="en-US"/>
              </w:rPr>
              <w:t>OCR</w:t>
            </w:r>
            <w:r w:rsidRPr="00EB311A">
              <w:rPr>
                <w:b/>
              </w:rPr>
              <w:t xml:space="preserve"> И ЕГО ВЛИЯНИЕ НА ДЕФОРМИРУЕМОСТЬ ОСНОВАНИЯ</w:t>
            </w:r>
          </w:p>
          <w:p w:rsidR="00CC1343" w:rsidRPr="00D53915" w:rsidRDefault="00D53915" w:rsidP="0014279A">
            <w:pPr>
              <w:pStyle w:val="a8"/>
              <w:widowControl w:val="0"/>
              <w:spacing w:before="120" w:after="120" w:line="240" w:lineRule="auto"/>
              <w:ind w:left="0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статьи </w:t>
            </w:r>
            <w:r w:rsidRPr="00D53915">
              <w:rPr>
                <w:rFonts w:ascii="Times New Roman" w:hAnsi="Times New Roman" w:cs="Times New Roman"/>
                <w:i/>
                <w:sz w:val="24"/>
                <w:szCs w:val="24"/>
              </w:rPr>
              <w:t>………(Все доклады публикуются в авторской редакции)</w:t>
            </w:r>
          </w:p>
          <w:p w:rsidR="0014279A" w:rsidRPr="001A1304" w:rsidRDefault="0014279A" w:rsidP="001A1304">
            <w:pPr>
              <w:pStyle w:val="a8"/>
              <w:widowControl w:val="0"/>
              <w:spacing w:after="12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343" w:rsidRPr="00EB311A" w:rsidRDefault="00CC1343" w:rsidP="0014279A">
            <w:pPr>
              <w:pStyle w:val="a8"/>
              <w:widowControl w:val="0"/>
              <w:spacing w:before="120" w:after="120" w:line="240" w:lineRule="auto"/>
              <w:ind w:left="0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915">
              <w:rPr>
                <w:rFonts w:ascii="Times New Roman" w:hAnsi="Times New Roman" w:cs="Times New Roman"/>
                <w:b/>
                <w:sz w:val="24"/>
                <w:szCs w:val="24"/>
              </w:rPr>
              <w:t>В заключительной части должны быть представлены результаты проведённой работы, сравнительные характеристики и область применения полученных результатов</w:t>
            </w:r>
            <w:r w:rsidRPr="00EB31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C1343" w:rsidRDefault="00CC1343" w:rsidP="0014279A">
            <w:pPr>
              <w:widowControl w:val="0"/>
              <w:jc w:val="center"/>
            </w:pPr>
            <w:r w:rsidRPr="00EB311A">
              <w:t>БИБЛИОГРАФИЧЕСКИЙ СПИСОК</w:t>
            </w:r>
          </w:p>
          <w:p w:rsidR="0014279A" w:rsidRPr="0014279A" w:rsidRDefault="0014279A" w:rsidP="0014279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C1343" w:rsidRPr="00EB311A" w:rsidRDefault="00CC1343" w:rsidP="0014279A">
            <w:pPr>
              <w:widowControl w:val="0"/>
              <w:jc w:val="both"/>
            </w:pPr>
            <w:r w:rsidRPr="00EB311A">
              <w:t xml:space="preserve">1. </w:t>
            </w:r>
            <w:r w:rsidRPr="00EB311A">
              <w:rPr>
                <w:i/>
              </w:rPr>
              <w:t xml:space="preserve">Ухов С.Б., Семенов В.В., Знаменский В.В., Тер - Мартиросян З.Г., Чернышев С.Н. </w:t>
            </w:r>
            <w:r w:rsidRPr="00EB311A">
              <w:t>Механика грунтов, основания и фундаменты. Москва, 2005.</w:t>
            </w:r>
          </w:p>
        </w:tc>
      </w:tr>
      <w:tr w:rsidR="002C3CF8" w:rsidRPr="00C642F1" w:rsidTr="00DC5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9"/>
        </w:trPr>
        <w:tc>
          <w:tcPr>
            <w:tcW w:w="9570" w:type="dxa"/>
            <w:tcBorders>
              <w:top w:val="double" w:sz="4" w:space="0" w:color="auto"/>
            </w:tcBorders>
          </w:tcPr>
          <w:p w:rsidR="002C3CF8" w:rsidRPr="00EB311A" w:rsidRDefault="002C3CF8" w:rsidP="001A1304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b/>
                <w:i/>
              </w:rPr>
            </w:pPr>
            <w:r w:rsidRPr="00EB311A">
              <w:rPr>
                <w:b/>
                <w:i/>
              </w:rPr>
              <w:lastRenderedPageBreak/>
              <w:t xml:space="preserve">Адрес оргкомитета конференции: </w:t>
            </w:r>
          </w:p>
          <w:p w:rsidR="002C3CF8" w:rsidRPr="00EB311A" w:rsidRDefault="002C3CF8" w:rsidP="00E86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EB311A">
              <w:t xml:space="preserve">129337, Москва, Ярославское шоссе, дом 26, </w:t>
            </w:r>
            <w:r w:rsidR="00B20460">
              <w:t xml:space="preserve">Национальный исследовательский </w:t>
            </w:r>
            <w:r w:rsidRPr="00EB311A">
              <w:t>Московский государственный строительный университет, Сектор организации научно-исследовательской работы студентов Управления научной политики (</w:t>
            </w:r>
            <w:r w:rsidR="0014279A">
              <w:t>С</w:t>
            </w:r>
            <w:r w:rsidRPr="00EB311A">
              <w:t xml:space="preserve">ОНИРС УНП) </w:t>
            </w:r>
            <w:r w:rsidR="001E5CB6" w:rsidRPr="00EB311A">
              <w:t xml:space="preserve">НИУ </w:t>
            </w:r>
            <w:r w:rsidRPr="00EB311A">
              <w:t>МГСУ, комн. 1701.</w:t>
            </w:r>
          </w:p>
          <w:p w:rsidR="002C3CF8" w:rsidRPr="00EB311A" w:rsidRDefault="002C3CF8" w:rsidP="00E86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B311A">
              <w:rPr>
                <w:b/>
              </w:rPr>
              <w:t>Контактное лицо: Молчанова Ирина Петровна (495) 287-49-14 (вн.2673);</w:t>
            </w:r>
          </w:p>
          <w:p w:rsidR="002C3CF8" w:rsidRPr="00EB311A" w:rsidRDefault="002C3CF8" w:rsidP="00E868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FF"/>
                <w:sz w:val="22"/>
                <w:szCs w:val="22"/>
                <w:u w:val="single"/>
                <w:lang w:val="en-US"/>
              </w:rPr>
            </w:pPr>
            <w:r w:rsidRPr="00EB311A">
              <w:rPr>
                <w:b/>
                <w:lang w:val="en-US"/>
              </w:rPr>
              <w:t xml:space="preserve">e-mail: </w:t>
            </w:r>
            <w:hyperlink r:id="rId15" w:history="1">
              <w:r w:rsidRPr="00EB311A">
                <w:rPr>
                  <w:rStyle w:val="a5"/>
                  <w:u w:val="none"/>
                  <w:lang w:val="en-US"/>
                </w:rPr>
                <w:t>MolchanovaIP@mgsu.ru</w:t>
              </w:r>
            </w:hyperlink>
            <w:r w:rsidRPr="00EB311A">
              <w:rPr>
                <w:lang w:val="en-US"/>
              </w:rPr>
              <w:t>.</w:t>
            </w:r>
            <w:r w:rsidRPr="00EB311A">
              <w:rPr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</w:tbl>
    <w:p w:rsidR="001C7854" w:rsidRDefault="001C7854" w:rsidP="00E86832">
      <w:pPr>
        <w:pStyle w:val="a3"/>
        <w:widowControl w:val="0"/>
        <w:tabs>
          <w:tab w:val="left" w:pos="5103"/>
        </w:tabs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FD43B9" w:rsidRPr="00EB311A" w:rsidRDefault="0014279A" w:rsidP="00E86832">
      <w:pPr>
        <w:pStyle w:val="a3"/>
        <w:widowControl w:val="0"/>
        <w:tabs>
          <w:tab w:val="left" w:pos="5103"/>
        </w:tabs>
        <w:spacing w:line="240" w:lineRule="auto"/>
        <w:rPr>
          <w:b/>
          <w:bCs/>
          <w:sz w:val="28"/>
        </w:rPr>
      </w:pPr>
      <w:r>
        <w:rPr>
          <w:b/>
          <w:bCs/>
          <w:sz w:val="28"/>
          <w:lang w:val="en-US"/>
        </w:rPr>
        <w:lastRenderedPageBreak/>
        <w:t>X</w:t>
      </w:r>
      <w:r w:rsidR="00FD43B9" w:rsidRPr="00EB311A">
        <w:rPr>
          <w:b/>
          <w:bCs/>
          <w:sz w:val="28"/>
          <w:lang w:val="en-US"/>
        </w:rPr>
        <w:t>X</w:t>
      </w:r>
      <w:r w:rsidR="00FD43B9" w:rsidRPr="00EB311A">
        <w:rPr>
          <w:b/>
          <w:bCs/>
          <w:sz w:val="28"/>
        </w:rPr>
        <w:t xml:space="preserve"> Международная межвузовская научно-практическая конференция </w:t>
      </w:r>
      <w:r w:rsidR="000B60AD">
        <w:rPr>
          <w:b/>
          <w:bCs/>
          <w:sz w:val="28"/>
        </w:rPr>
        <w:t xml:space="preserve">студентов, магистрантов,  </w:t>
      </w:r>
      <w:r w:rsidR="000B60AD" w:rsidRPr="00EB311A">
        <w:rPr>
          <w:b/>
          <w:bCs/>
          <w:sz w:val="28"/>
        </w:rPr>
        <w:t>аспирантов</w:t>
      </w:r>
      <w:r w:rsidR="000B60AD">
        <w:rPr>
          <w:b/>
          <w:bCs/>
          <w:sz w:val="28"/>
        </w:rPr>
        <w:t xml:space="preserve"> и </w:t>
      </w:r>
      <w:r w:rsidR="000B60AD" w:rsidRPr="00EB311A">
        <w:rPr>
          <w:b/>
          <w:bCs/>
          <w:sz w:val="28"/>
        </w:rPr>
        <w:t xml:space="preserve"> </w:t>
      </w:r>
      <w:r w:rsidR="000B60AD">
        <w:rPr>
          <w:b/>
          <w:bCs/>
          <w:sz w:val="28"/>
        </w:rPr>
        <w:t>молодых учёных</w:t>
      </w:r>
    </w:p>
    <w:p w:rsidR="00FD43B9" w:rsidRPr="00EB311A" w:rsidRDefault="00FD43B9" w:rsidP="00E86832">
      <w:pPr>
        <w:pStyle w:val="a3"/>
        <w:widowControl w:val="0"/>
        <w:tabs>
          <w:tab w:val="left" w:pos="5103"/>
        </w:tabs>
        <w:spacing w:line="240" w:lineRule="auto"/>
        <w:rPr>
          <w:b/>
          <w:bCs/>
          <w:sz w:val="32"/>
          <w:szCs w:val="32"/>
        </w:rPr>
      </w:pPr>
      <w:r w:rsidRPr="00EB311A">
        <w:rPr>
          <w:b/>
          <w:bCs/>
          <w:sz w:val="32"/>
          <w:szCs w:val="32"/>
        </w:rPr>
        <w:t>«Строительство – формирование среды жизнедеятельности»</w:t>
      </w:r>
    </w:p>
    <w:p w:rsidR="00FD43B9" w:rsidRPr="00EB311A" w:rsidRDefault="00FD43B9" w:rsidP="00E86832">
      <w:pPr>
        <w:pStyle w:val="a3"/>
        <w:widowControl w:val="0"/>
        <w:tabs>
          <w:tab w:val="left" w:pos="5103"/>
        </w:tabs>
        <w:spacing w:line="240" w:lineRule="auto"/>
        <w:rPr>
          <w:b/>
          <w:bCs/>
          <w:sz w:val="32"/>
          <w:szCs w:val="32"/>
        </w:rPr>
      </w:pPr>
    </w:p>
    <w:p w:rsidR="00FD43B9" w:rsidRPr="00EB311A" w:rsidRDefault="00FD43B9" w:rsidP="00E86832">
      <w:pPr>
        <w:pStyle w:val="ac"/>
        <w:widowControl w:val="0"/>
        <w:rPr>
          <w:sz w:val="28"/>
        </w:rPr>
      </w:pPr>
      <w:r w:rsidRPr="00EB311A">
        <w:rPr>
          <w:sz w:val="28"/>
        </w:rPr>
        <w:t xml:space="preserve">РЕГИСТРАЦИОННАЯ ФОРМА УЧАСТНИКА </w:t>
      </w:r>
    </w:p>
    <w:p w:rsidR="00FD43B9" w:rsidRPr="00EB311A" w:rsidRDefault="00FD43B9" w:rsidP="00E86832">
      <w:pPr>
        <w:pStyle w:val="ac"/>
        <w:widowControl w:val="0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01"/>
      </w:tblGrid>
      <w:tr w:rsidR="00FD43B9" w:rsidRPr="00EB311A" w:rsidTr="0079665F">
        <w:trPr>
          <w:trHeight w:val="619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>ФИО участника полностью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554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>Организация: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542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 xml:space="preserve">Статус участника: </w:t>
            </w:r>
          </w:p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i/>
                <w:lang w:eastAsia="en-US"/>
              </w:rPr>
              <w:t>студент, аспирант или молодой учёный (группа, курс, кафедра)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470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>Почтовый адрес (</w:t>
            </w:r>
            <w:r w:rsidRPr="00EB311A">
              <w:rPr>
                <w:rFonts w:eastAsia="Calibri"/>
                <w:b/>
                <w:lang w:val="en-US" w:eastAsia="en-US"/>
              </w:rPr>
              <w:t>c</w:t>
            </w:r>
            <w:r w:rsidRPr="00EB311A">
              <w:rPr>
                <w:rFonts w:eastAsia="Calibri"/>
                <w:b/>
                <w:lang w:eastAsia="en-US"/>
              </w:rPr>
              <w:t xml:space="preserve"> индексом): </w:t>
            </w:r>
            <w:r w:rsidRPr="00EB311A">
              <w:rPr>
                <w:rFonts w:eastAsia="Calibri"/>
                <w:b/>
                <w:i/>
                <w:lang w:eastAsia="en-US"/>
              </w:rPr>
              <w:t>для пересылки сборника докладов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381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>Дата и год рождения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375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>Тел.: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321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>E-mail: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612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 xml:space="preserve">Секция  № </w:t>
            </w:r>
          </w:p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>Название доклада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604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 xml:space="preserve">Форма участия: </w:t>
            </w:r>
          </w:p>
          <w:p w:rsidR="00FD43B9" w:rsidRPr="00E42359" w:rsidRDefault="00FD43B9" w:rsidP="00E86832">
            <w:pPr>
              <w:widowControl w:val="0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E42359">
              <w:rPr>
                <w:rFonts w:eastAsia="Calibri"/>
                <w:b/>
                <w:i/>
                <w:sz w:val="16"/>
                <w:szCs w:val="16"/>
                <w:lang w:eastAsia="en-US"/>
              </w:rPr>
              <w:t xml:space="preserve">Для представителей </w:t>
            </w:r>
            <w:r w:rsidR="00E42359" w:rsidRPr="00E42359">
              <w:rPr>
                <w:rFonts w:eastAsia="Calibri"/>
                <w:b/>
                <w:i/>
                <w:sz w:val="16"/>
                <w:szCs w:val="16"/>
                <w:lang w:eastAsia="en-US"/>
              </w:rPr>
              <w:t xml:space="preserve">НИУ </w:t>
            </w:r>
            <w:r w:rsidRPr="00E42359">
              <w:rPr>
                <w:rFonts w:eastAsia="Calibri"/>
                <w:b/>
                <w:i/>
                <w:sz w:val="16"/>
                <w:szCs w:val="16"/>
                <w:lang w:eastAsia="en-US"/>
              </w:rPr>
              <w:t>МГСУ: очная</w:t>
            </w:r>
          </w:p>
          <w:p w:rsidR="00FD43B9" w:rsidRPr="00E42359" w:rsidRDefault="00FD43B9" w:rsidP="00E86832">
            <w:pPr>
              <w:widowControl w:val="0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E42359">
              <w:rPr>
                <w:rFonts w:eastAsia="Calibri"/>
                <w:b/>
                <w:i/>
                <w:sz w:val="16"/>
                <w:szCs w:val="16"/>
                <w:lang w:eastAsia="en-US"/>
              </w:rPr>
              <w:t>Для внешних уч-ков: очная/заочная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677"/>
        </w:trPr>
        <w:tc>
          <w:tcPr>
            <w:tcW w:w="3261" w:type="dxa"/>
            <w:shd w:val="clear" w:color="auto" w:fill="auto"/>
            <w:vAlign w:val="center"/>
          </w:tcPr>
          <w:p w:rsidR="00FD43B9" w:rsidRPr="00EB311A" w:rsidRDefault="00FD43B9" w:rsidP="007F369D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>Бронирование места в общежитии</w:t>
            </w:r>
            <w:r w:rsidR="007F369D">
              <w:rPr>
                <w:rFonts w:eastAsia="Calibri"/>
                <w:b/>
                <w:lang w:eastAsia="en-US"/>
              </w:rPr>
              <w:t xml:space="preserve"> НИУ </w:t>
            </w:r>
            <w:r w:rsidRPr="00EB311A">
              <w:rPr>
                <w:rFonts w:eastAsia="Calibri"/>
                <w:b/>
                <w:lang w:eastAsia="en-US"/>
              </w:rPr>
              <w:t>МГСУ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FD43B9" w:rsidRPr="00EB311A" w:rsidTr="0079665F">
        <w:trPr>
          <w:trHeight w:val="810"/>
        </w:trPr>
        <w:tc>
          <w:tcPr>
            <w:tcW w:w="3261" w:type="dxa"/>
            <w:shd w:val="clear" w:color="auto" w:fill="auto"/>
            <w:vAlign w:val="center"/>
          </w:tcPr>
          <w:p w:rsidR="00FD43B9" w:rsidRPr="007772D3" w:rsidRDefault="00FD43B9" w:rsidP="00E8683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B311A">
              <w:rPr>
                <w:rFonts w:eastAsia="Calibri"/>
                <w:b/>
                <w:lang w:eastAsia="en-US"/>
              </w:rPr>
              <w:t xml:space="preserve">Научный руководитель </w:t>
            </w:r>
            <w:r w:rsidRPr="00EB311A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ФИО, учёная степень, должность, контактный телефон, </w:t>
            </w:r>
            <w:r w:rsidRPr="00EB311A">
              <w:rPr>
                <w:rFonts w:eastAsia="Calibri"/>
                <w:b/>
                <w:i/>
                <w:sz w:val="18"/>
                <w:szCs w:val="18"/>
                <w:lang w:val="en-US" w:eastAsia="en-US"/>
              </w:rPr>
              <w:t>e</w:t>
            </w:r>
            <w:r w:rsidRPr="00EB311A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</w:t>
            </w:r>
            <w:r w:rsidRPr="00EB311A">
              <w:rPr>
                <w:rFonts w:eastAsia="Calibri"/>
                <w:b/>
                <w:i/>
                <w:sz w:val="18"/>
                <w:szCs w:val="18"/>
                <w:lang w:val="en-US" w:eastAsia="en-US"/>
              </w:rPr>
              <w:t>mail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FD43B9" w:rsidRPr="00EB311A" w:rsidRDefault="00FD43B9" w:rsidP="00E86832">
      <w:pPr>
        <w:pStyle w:val="ae"/>
        <w:widowControl w:val="0"/>
        <w:spacing w:before="0" w:after="0"/>
        <w:rPr>
          <w:rFonts w:ascii="Times New Roman" w:hAnsi="Times New Roman"/>
          <w:sz w:val="22"/>
        </w:rPr>
      </w:pPr>
    </w:p>
    <w:p w:rsidR="00FD43B9" w:rsidRPr="00EB311A" w:rsidRDefault="00FD43B9" w:rsidP="00E86832">
      <w:pPr>
        <w:pStyle w:val="ae"/>
        <w:widowControl w:val="0"/>
        <w:spacing w:before="0" w:after="0"/>
        <w:ind w:left="142"/>
        <w:rPr>
          <w:rFonts w:ascii="Times New Roman" w:hAnsi="Times New Roman"/>
          <w:sz w:val="24"/>
        </w:rPr>
      </w:pPr>
      <w:r w:rsidRPr="00EB311A">
        <w:rPr>
          <w:rFonts w:ascii="Times New Roman" w:hAnsi="Times New Roman"/>
          <w:sz w:val="24"/>
        </w:rPr>
        <w:t>Сумма к оплате организационного  взноса с  НДС 18% 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701"/>
        <w:gridCol w:w="1984"/>
      </w:tblGrid>
      <w:tr w:rsidR="00FD43B9" w:rsidRPr="00EB311A" w:rsidTr="0079665F">
        <w:tc>
          <w:tcPr>
            <w:tcW w:w="2269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очное участие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заочное участие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 xml:space="preserve">доп. страница </w:t>
            </w:r>
          </w:p>
          <w:p w:rsidR="00FD43B9" w:rsidRPr="00EB311A" w:rsidRDefault="00FD43B9" w:rsidP="00E86832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2</w:t>
            </w:r>
            <w:r w:rsidR="004019B7" w:rsidRPr="00EB311A">
              <w:rPr>
                <w:rFonts w:eastAsia="Calibri"/>
                <w:b/>
                <w:i/>
              </w:rPr>
              <w:t>36</w:t>
            </w:r>
            <w:r w:rsidRPr="00EB311A">
              <w:rPr>
                <w:rFonts w:eastAsia="Calibri"/>
                <w:b/>
                <w:i/>
                <w:lang w:val="en-US"/>
              </w:rPr>
              <w:t xml:space="preserve"> </w:t>
            </w:r>
            <w:r w:rsidRPr="00EB311A">
              <w:rPr>
                <w:rFonts w:eastAsia="Calibri"/>
                <w:b/>
                <w:i/>
              </w:rPr>
              <w:t>руб.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Сумма к оплате</w:t>
            </w:r>
          </w:p>
        </w:tc>
      </w:tr>
      <w:tr w:rsidR="00FD43B9" w:rsidRPr="00EB311A" w:rsidTr="0079665F">
        <w:trPr>
          <w:trHeight w:val="369"/>
        </w:trPr>
        <w:tc>
          <w:tcPr>
            <w:tcW w:w="2269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</w:rPr>
            </w:pPr>
            <w:r w:rsidRPr="00EB311A">
              <w:rPr>
                <w:rFonts w:eastAsia="Calibri"/>
                <w:b/>
              </w:rPr>
              <w:t>Студент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3B9" w:rsidRPr="00EB311A" w:rsidRDefault="004019B7" w:rsidP="00C616D9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1</w:t>
            </w:r>
            <w:r w:rsidR="00197565">
              <w:rPr>
                <w:rFonts w:eastAsia="Calibri"/>
                <w:b/>
                <w:i/>
              </w:rPr>
              <w:t>180</w:t>
            </w:r>
            <w:r w:rsidR="00FD43B9" w:rsidRPr="00EB311A">
              <w:rPr>
                <w:rFonts w:eastAsia="Calibri"/>
                <w:b/>
                <w:i/>
              </w:rPr>
              <w:t xml:space="preserve">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43B9" w:rsidRPr="00EB311A" w:rsidRDefault="004019B7" w:rsidP="00C616D9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1770</w:t>
            </w:r>
            <w:r w:rsidR="00FD43B9" w:rsidRPr="00EB311A">
              <w:rPr>
                <w:rFonts w:eastAsia="Calibri"/>
                <w:b/>
                <w:i/>
              </w:rPr>
              <w:t xml:space="preserve"> 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FD43B9" w:rsidRPr="00EB311A" w:rsidTr="0079665F">
        <w:trPr>
          <w:trHeight w:val="417"/>
        </w:trPr>
        <w:tc>
          <w:tcPr>
            <w:tcW w:w="2269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</w:rPr>
            </w:pPr>
            <w:r w:rsidRPr="00EB311A">
              <w:rPr>
                <w:rFonts w:eastAsia="Calibri"/>
                <w:b/>
              </w:rPr>
              <w:t>Аспирант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3B9" w:rsidRPr="00EB311A" w:rsidRDefault="004019B7" w:rsidP="00C616D9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1</w:t>
            </w:r>
            <w:r w:rsidR="00197565">
              <w:rPr>
                <w:rFonts w:eastAsia="Calibri"/>
                <w:b/>
                <w:i/>
              </w:rPr>
              <w:t>416</w:t>
            </w:r>
            <w:r w:rsidR="00FD43B9" w:rsidRPr="00EB311A">
              <w:rPr>
                <w:rFonts w:eastAsia="Calibri"/>
                <w:b/>
                <w:i/>
                <w:lang w:val="en-US"/>
              </w:rPr>
              <w:t xml:space="preserve"> </w:t>
            </w:r>
            <w:r w:rsidR="00FD43B9" w:rsidRPr="00EB311A">
              <w:rPr>
                <w:rFonts w:eastAsia="Calibri"/>
                <w:b/>
                <w:i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43B9" w:rsidRPr="00EB311A" w:rsidRDefault="004019B7" w:rsidP="00C616D9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2360</w:t>
            </w:r>
            <w:r w:rsidR="00FD43B9" w:rsidRPr="00EB311A">
              <w:rPr>
                <w:rFonts w:eastAsia="Calibri"/>
                <w:b/>
                <w:i/>
                <w:lang w:val="en-US"/>
              </w:rPr>
              <w:t xml:space="preserve"> </w:t>
            </w:r>
            <w:r w:rsidR="00FD43B9" w:rsidRPr="00EB311A">
              <w:rPr>
                <w:rFonts w:eastAsia="Calibri"/>
                <w:b/>
                <w:i/>
              </w:rPr>
              <w:t>руб.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FD43B9" w:rsidRPr="00EB311A" w:rsidTr="0079665F">
        <w:trPr>
          <w:trHeight w:val="423"/>
        </w:trPr>
        <w:tc>
          <w:tcPr>
            <w:tcW w:w="2269" w:type="dxa"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b/>
              </w:rPr>
            </w:pPr>
            <w:r w:rsidRPr="00EB311A">
              <w:rPr>
                <w:rFonts w:eastAsia="Calibri"/>
                <w:b/>
              </w:rPr>
              <w:t>Молодой специалист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3B9" w:rsidRPr="00EB311A" w:rsidRDefault="00197565" w:rsidP="00C616D9">
            <w:pPr>
              <w:widowControl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1770</w:t>
            </w:r>
            <w:r w:rsidR="00FD43B9" w:rsidRPr="00EB311A">
              <w:rPr>
                <w:rFonts w:eastAsia="Calibri"/>
                <w:b/>
                <w:i/>
              </w:rPr>
              <w:t xml:space="preserve">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43B9" w:rsidRPr="00EB311A" w:rsidRDefault="004019B7" w:rsidP="00C616D9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B311A">
              <w:rPr>
                <w:rFonts w:eastAsia="Calibri"/>
                <w:b/>
                <w:i/>
              </w:rPr>
              <w:t>2950</w:t>
            </w:r>
            <w:r w:rsidR="00FD43B9" w:rsidRPr="00EB311A">
              <w:rPr>
                <w:rFonts w:eastAsia="Calibri"/>
                <w:b/>
                <w:i/>
              </w:rPr>
              <w:t xml:space="preserve"> руб.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D43B9" w:rsidRPr="00EB311A" w:rsidRDefault="00FD43B9" w:rsidP="00E86832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FD43B9" w:rsidRPr="00EB311A" w:rsidRDefault="00FD43B9" w:rsidP="00E86832">
      <w:pPr>
        <w:pStyle w:val="9"/>
        <w:keepNext w:val="0"/>
        <w:keepLines w:val="0"/>
        <w:widowControl w:val="0"/>
        <w:spacing w:before="0"/>
        <w:rPr>
          <w:rFonts w:ascii="Times New Roman" w:hAnsi="Times New Roman" w:cs="Times New Roman"/>
        </w:rPr>
      </w:pPr>
    </w:p>
    <w:p w:rsidR="00FD43B9" w:rsidRPr="00EB311A" w:rsidRDefault="00FD43B9" w:rsidP="00E86832">
      <w:pPr>
        <w:pStyle w:val="9"/>
        <w:keepNext w:val="0"/>
        <w:keepLines w:val="0"/>
        <w:widowControl w:val="0"/>
        <w:spacing w:before="0"/>
        <w:ind w:left="142"/>
        <w:rPr>
          <w:rFonts w:ascii="Times New Roman" w:hAnsi="Times New Roman" w:cs="Times New Roman"/>
        </w:rPr>
      </w:pPr>
      <w:r w:rsidRPr="00EB311A">
        <w:rPr>
          <w:rFonts w:ascii="Times New Roman" w:hAnsi="Times New Roman" w:cs="Times New Roman"/>
          <w:b/>
          <w:i w:val="0"/>
        </w:rPr>
        <w:t>ВСЕГО К ОПЛАТЕ</w:t>
      </w:r>
      <w:r w:rsidRPr="00EB311A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FD43B9" w:rsidRPr="00EB311A" w:rsidRDefault="00FD43B9" w:rsidP="00E86832">
      <w:pPr>
        <w:widowControl w:val="0"/>
      </w:pPr>
    </w:p>
    <w:p w:rsidR="00FD43B9" w:rsidRPr="00EB311A" w:rsidRDefault="00FD43B9" w:rsidP="00E86832">
      <w:pPr>
        <w:pStyle w:val="3"/>
        <w:widowControl w:val="0"/>
        <w:spacing w:after="0"/>
        <w:ind w:left="142"/>
        <w:rPr>
          <w:sz w:val="24"/>
          <w:szCs w:val="24"/>
        </w:rPr>
      </w:pPr>
      <w:r w:rsidRPr="00EB311A">
        <w:t xml:space="preserve">___________________________________________________________________________________________________       </w:t>
      </w:r>
      <w:r w:rsidRPr="00EB311A">
        <w:rPr>
          <w:i/>
          <w:sz w:val="22"/>
          <w:szCs w:val="22"/>
        </w:rPr>
        <w:t xml:space="preserve"> рублей</w:t>
      </w:r>
    </w:p>
    <w:p w:rsidR="00FD43B9" w:rsidRPr="00EB311A" w:rsidRDefault="00FD43B9" w:rsidP="00E86832">
      <w:pPr>
        <w:pStyle w:val="3"/>
        <w:widowControl w:val="0"/>
        <w:spacing w:after="0"/>
        <w:jc w:val="center"/>
      </w:pPr>
      <w:r w:rsidRPr="00EB311A">
        <w:rPr>
          <w:bCs/>
        </w:rPr>
        <w:t>сумма прописью</w:t>
      </w:r>
    </w:p>
    <w:p w:rsidR="00FD43B9" w:rsidRPr="00EB311A" w:rsidRDefault="00FD43B9" w:rsidP="00E86832">
      <w:pPr>
        <w:pStyle w:val="3"/>
        <w:widowControl w:val="0"/>
        <w:spacing w:after="0"/>
        <w:rPr>
          <w:sz w:val="20"/>
          <w:szCs w:val="20"/>
        </w:rPr>
      </w:pPr>
    </w:p>
    <w:p w:rsidR="00FD43B9" w:rsidRPr="00EB311A" w:rsidRDefault="00FD43B9" w:rsidP="00E86832">
      <w:pPr>
        <w:pStyle w:val="3"/>
        <w:widowControl w:val="0"/>
        <w:spacing w:after="0"/>
        <w:rPr>
          <w:sz w:val="20"/>
          <w:szCs w:val="20"/>
        </w:rPr>
      </w:pPr>
    </w:p>
    <w:p w:rsidR="00FD43B9" w:rsidRPr="00EB311A" w:rsidRDefault="00FD43B9" w:rsidP="00E86832">
      <w:pPr>
        <w:pStyle w:val="3"/>
        <w:widowControl w:val="0"/>
        <w:spacing w:after="0"/>
        <w:rPr>
          <w:b/>
          <w:sz w:val="22"/>
          <w:szCs w:val="22"/>
        </w:rPr>
      </w:pPr>
      <w:r w:rsidRPr="00EB311A">
        <w:rPr>
          <w:b/>
          <w:sz w:val="22"/>
          <w:szCs w:val="22"/>
        </w:rPr>
        <w:t>Руководитель  _____________  /_________________</w:t>
      </w:r>
      <w:r w:rsidRPr="00EB311A">
        <w:rPr>
          <w:b/>
          <w:sz w:val="22"/>
          <w:szCs w:val="22"/>
        </w:rPr>
        <w:tab/>
      </w:r>
      <w:r w:rsidRPr="00EB311A">
        <w:rPr>
          <w:b/>
          <w:sz w:val="22"/>
          <w:szCs w:val="22"/>
        </w:rPr>
        <w:tab/>
        <w:t>«_____»____________201</w:t>
      </w:r>
      <w:r w:rsidR="0014279A">
        <w:rPr>
          <w:b/>
          <w:sz w:val="22"/>
          <w:szCs w:val="22"/>
        </w:rPr>
        <w:t>7</w:t>
      </w:r>
      <w:r w:rsidRPr="00EB311A">
        <w:rPr>
          <w:b/>
          <w:sz w:val="22"/>
          <w:szCs w:val="22"/>
        </w:rPr>
        <w:t>г.</w:t>
      </w:r>
    </w:p>
    <w:p w:rsidR="00FD43B9" w:rsidRPr="00EB311A" w:rsidRDefault="00FD43B9" w:rsidP="00E86832">
      <w:pPr>
        <w:pStyle w:val="3"/>
        <w:widowControl w:val="0"/>
        <w:spacing w:after="0"/>
        <w:ind w:left="720" w:firstLine="720"/>
        <w:rPr>
          <w:sz w:val="18"/>
          <w:szCs w:val="18"/>
        </w:rPr>
      </w:pPr>
      <w:r w:rsidRPr="00EB311A">
        <w:rPr>
          <w:sz w:val="18"/>
          <w:szCs w:val="18"/>
        </w:rPr>
        <w:t>Подпись</w:t>
      </w:r>
      <w:r w:rsidRPr="00EB311A">
        <w:rPr>
          <w:sz w:val="18"/>
          <w:szCs w:val="18"/>
        </w:rPr>
        <w:tab/>
      </w:r>
      <w:r w:rsidRPr="00EB311A">
        <w:rPr>
          <w:sz w:val="18"/>
          <w:szCs w:val="18"/>
        </w:rPr>
        <w:tab/>
        <w:t>расшифровка подписи</w:t>
      </w:r>
    </w:p>
    <w:p w:rsidR="00EB311A" w:rsidRPr="00EB311A" w:rsidRDefault="00EB311A" w:rsidP="00E86832">
      <w:pPr>
        <w:pStyle w:val="3"/>
        <w:widowControl w:val="0"/>
        <w:spacing w:after="0"/>
        <w:ind w:left="720" w:firstLine="720"/>
        <w:rPr>
          <w:sz w:val="18"/>
          <w:szCs w:val="18"/>
        </w:rPr>
      </w:pPr>
    </w:p>
    <w:sectPr w:rsidR="00EB311A" w:rsidRPr="00EB311A" w:rsidSect="00B624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C65"/>
    <w:multiLevelType w:val="hybridMultilevel"/>
    <w:tmpl w:val="BDDA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03A9B"/>
    <w:multiLevelType w:val="hybridMultilevel"/>
    <w:tmpl w:val="3AD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112B8"/>
    <w:multiLevelType w:val="multilevel"/>
    <w:tmpl w:val="A4ACE75C"/>
    <w:lvl w:ilvl="0">
      <w:start w:val="1"/>
      <w:numFmt w:val="decimal"/>
      <w:lvlText w:val="%1."/>
      <w:lvlJc w:val="left"/>
      <w:pPr>
        <w:ind w:left="7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3">
    <w:nsid w:val="03AA52B9"/>
    <w:multiLevelType w:val="hybridMultilevel"/>
    <w:tmpl w:val="8FEE1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AE54D6"/>
    <w:multiLevelType w:val="hybridMultilevel"/>
    <w:tmpl w:val="9AFE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0C6F"/>
    <w:multiLevelType w:val="hybridMultilevel"/>
    <w:tmpl w:val="86D2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E7171"/>
    <w:multiLevelType w:val="hybridMultilevel"/>
    <w:tmpl w:val="93F6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F055B"/>
    <w:multiLevelType w:val="hybridMultilevel"/>
    <w:tmpl w:val="21B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75DFD"/>
    <w:multiLevelType w:val="hybridMultilevel"/>
    <w:tmpl w:val="08F27124"/>
    <w:lvl w:ilvl="0" w:tplc="BC9073F0">
      <w:start w:val="1"/>
      <w:numFmt w:val="bullet"/>
      <w:lvlText w:val="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A455D"/>
    <w:multiLevelType w:val="hybridMultilevel"/>
    <w:tmpl w:val="91EE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24CDF"/>
    <w:multiLevelType w:val="hybridMultilevel"/>
    <w:tmpl w:val="DE14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96836"/>
    <w:multiLevelType w:val="hybridMultilevel"/>
    <w:tmpl w:val="3572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14898"/>
    <w:multiLevelType w:val="hybridMultilevel"/>
    <w:tmpl w:val="81D6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92EFA"/>
    <w:multiLevelType w:val="hybridMultilevel"/>
    <w:tmpl w:val="C180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73CBB"/>
    <w:multiLevelType w:val="hybridMultilevel"/>
    <w:tmpl w:val="2D2E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61E7A"/>
    <w:multiLevelType w:val="hybridMultilevel"/>
    <w:tmpl w:val="A510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F781C"/>
    <w:multiLevelType w:val="hybridMultilevel"/>
    <w:tmpl w:val="236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35E9F"/>
    <w:multiLevelType w:val="hybridMultilevel"/>
    <w:tmpl w:val="8FFC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3564B"/>
    <w:multiLevelType w:val="hybridMultilevel"/>
    <w:tmpl w:val="A4A4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6520"/>
    <w:multiLevelType w:val="hybridMultilevel"/>
    <w:tmpl w:val="77D0DE38"/>
    <w:lvl w:ilvl="0" w:tplc="F8766D06">
      <w:start w:val="1"/>
      <w:numFmt w:val="bullet"/>
      <w:lvlText w:val=""/>
      <w:lvlJc w:val="left"/>
      <w:pPr>
        <w:tabs>
          <w:tab w:val="num" w:pos="567"/>
        </w:tabs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564042"/>
    <w:multiLevelType w:val="hybridMultilevel"/>
    <w:tmpl w:val="9A6470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6504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2">
    <w:nsid w:val="6CF0142F"/>
    <w:multiLevelType w:val="hybridMultilevel"/>
    <w:tmpl w:val="28D0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4319"/>
    <w:multiLevelType w:val="hybridMultilevel"/>
    <w:tmpl w:val="D658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7291D"/>
    <w:multiLevelType w:val="hybridMultilevel"/>
    <w:tmpl w:val="160C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22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16"/>
  </w:num>
  <w:num w:numId="12">
    <w:abstractNumId w:val="5"/>
  </w:num>
  <w:num w:numId="13">
    <w:abstractNumId w:val="7"/>
  </w:num>
  <w:num w:numId="14">
    <w:abstractNumId w:val="6"/>
  </w:num>
  <w:num w:numId="15">
    <w:abstractNumId w:val="2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8"/>
  </w:num>
  <w:num w:numId="19">
    <w:abstractNumId w:val="24"/>
  </w:num>
  <w:num w:numId="20">
    <w:abstractNumId w:val="4"/>
  </w:num>
  <w:num w:numId="21">
    <w:abstractNumId w:val="15"/>
  </w:num>
  <w:num w:numId="22">
    <w:abstractNumId w:val="18"/>
  </w:num>
  <w:num w:numId="23">
    <w:abstractNumId w:val="19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A"/>
    <w:rsid w:val="00002128"/>
    <w:rsid w:val="00007813"/>
    <w:rsid w:val="00015040"/>
    <w:rsid w:val="0001683D"/>
    <w:rsid w:val="00020429"/>
    <w:rsid w:val="00027CC8"/>
    <w:rsid w:val="00031494"/>
    <w:rsid w:val="00072C2E"/>
    <w:rsid w:val="000801B9"/>
    <w:rsid w:val="00081D00"/>
    <w:rsid w:val="00083967"/>
    <w:rsid w:val="00086C80"/>
    <w:rsid w:val="00086CBD"/>
    <w:rsid w:val="00087B07"/>
    <w:rsid w:val="000954BC"/>
    <w:rsid w:val="000B10C7"/>
    <w:rsid w:val="000B34A4"/>
    <w:rsid w:val="000B60AD"/>
    <w:rsid w:val="000C27F2"/>
    <w:rsid w:val="000D176E"/>
    <w:rsid w:val="000D31C2"/>
    <w:rsid w:val="000F1CFB"/>
    <w:rsid w:val="0011028A"/>
    <w:rsid w:val="00122B95"/>
    <w:rsid w:val="00124BB6"/>
    <w:rsid w:val="0014279A"/>
    <w:rsid w:val="00154556"/>
    <w:rsid w:val="00162654"/>
    <w:rsid w:val="00162F0C"/>
    <w:rsid w:val="00171E24"/>
    <w:rsid w:val="0018188F"/>
    <w:rsid w:val="001856CC"/>
    <w:rsid w:val="00197565"/>
    <w:rsid w:val="00197CE9"/>
    <w:rsid w:val="001A1304"/>
    <w:rsid w:val="001B42C3"/>
    <w:rsid w:val="001C6111"/>
    <w:rsid w:val="001C7854"/>
    <w:rsid w:val="001D0A4E"/>
    <w:rsid w:val="001D67B9"/>
    <w:rsid w:val="001E30A7"/>
    <w:rsid w:val="001E5CB6"/>
    <w:rsid w:val="001F22FF"/>
    <w:rsid w:val="00214336"/>
    <w:rsid w:val="00215B75"/>
    <w:rsid w:val="002222E4"/>
    <w:rsid w:val="0023056C"/>
    <w:rsid w:val="002325FC"/>
    <w:rsid w:val="00236160"/>
    <w:rsid w:val="00245910"/>
    <w:rsid w:val="00246B65"/>
    <w:rsid w:val="002505F3"/>
    <w:rsid w:val="00251AA3"/>
    <w:rsid w:val="00253CA2"/>
    <w:rsid w:val="00255C2D"/>
    <w:rsid w:val="00270693"/>
    <w:rsid w:val="002744A4"/>
    <w:rsid w:val="00295535"/>
    <w:rsid w:val="0029723A"/>
    <w:rsid w:val="002A785C"/>
    <w:rsid w:val="002C1C21"/>
    <w:rsid w:val="002C3CF8"/>
    <w:rsid w:val="002C3F6F"/>
    <w:rsid w:val="002C738D"/>
    <w:rsid w:val="002D4FDF"/>
    <w:rsid w:val="002D5978"/>
    <w:rsid w:val="002E3056"/>
    <w:rsid w:val="002E6FCA"/>
    <w:rsid w:val="0030646D"/>
    <w:rsid w:val="00310842"/>
    <w:rsid w:val="0031333F"/>
    <w:rsid w:val="003165E8"/>
    <w:rsid w:val="0031775C"/>
    <w:rsid w:val="00323373"/>
    <w:rsid w:val="00343635"/>
    <w:rsid w:val="00365FB5"/>
    <w:rsid w:val="00387CA8"/>
    <w:rsid w:val="003B6200"/>
    <w:rsid w:val="003C4475"/>
    <w:rsid w:val="00400FBB"/>
    <w:rsid w:val="004019B7"/>
    <w:rsid w:val="004113D4"/>
    <w:rsid w:val="00411C36"/>
    <w:rsid w:val="00413D9A"/>
    <w:rsid w:val="004159F2"/>
    <w:rsid w:val="00423A1C"/>
    <w:rsid w:val="00423FE1"/>
    <w:rsid w:val="004561E7"/>
    <w:rsid w:val="0046540D"/>
    <w:rsid w:val="0047131C"/>
    <w:rsid w:val="00475E19"/>
    <w:rsid w:val="00475F00"/>
    <w:rsid w:val="00492AB3"/>
    <w:rsid w:val="004A3811"/>
    <w:rsid w:val="004C1979"/>
    <w:rsid w:val="004C1AA7"/>
    <w:rsid w:val="00504E31"/>
    <w:rsid w:val="00517381"/>
    <w:rsid w:val="00517F44"/>
    <w:rsid w:val="00527725"/>
    <w:rsid w:val="00535EAE"/>
    <w:rsid w:val="005702C7"/>
    <w:rsid w:val="00574A3B"/>
    <w:rsid w:val="00594DD9"/>
    <w:rsid w:val="005B62A8"/>
    <w:rsid w:val="005C63C9"/>
    <w:rsid w:val="005C6EB8"/>
    <w:rsid w:val="005E0147"/>
    <w:rsid w:val="005F0F6E"/>
    <w:rsid w:val="00607507"/>
    <w:rsid w:val="00615A80"/>
    <w:rsid w:val="0062665E"/>
    <w:rsid w:val="00631591"/>
    <w:rsid w:val="00631C2F"/>
    <w:rsid w:val="0064428C"/>
    <w:rsid w:val="0067466D"/>
    <w:rsid w:val="00680113"/>
    <w:rsid w:val="00680599"/>
    <w:rsid w:val="006845FB"/>
    <w:rsid w:val="00697E2C"/>
    <w:rsid w:val="006B1EAB"/>
    <w:rsid w:val="006B4CA3"/>
    <w:rsid w:val="006B5392"/>
    <w:rsid w:val="006C084F"/>
    <w:rsid w:val="006D2299"/>
    <w:rsid w:val="006D6074"/>
    <w:rsid w:val="006D68BF"/>
    <w:rsid w:val="006E6DB4"/>
    <w:rsid w:val="006E7303"/>
    <w:rsid w:val="006F2052"/>
    <w:rsid w:val="0070673D"/>
    <w:rsid w:val="0073448A"/>
    <w:rsid w:val="007347EB"/>
    <w:rsid w:val="00736197"/>
    <w:rsid w:val="0074070F"/>
    <w:rsid w:val="00757337"/>
    <w:rsid w:val="0075792B"/>
    <w:rsid w:val="007772D3"/>
    <w:rsid w:val="0078215C"/>
    <w:rsid w:val="007A6642"/>
    <w:rsid w:val="007C1470"/>
    <w:rsid w:val="007E1AB9"/>
    <w:rsid w:val="007E21DF"/>
    <w:rsid w:val="007F369D"/>
    <w:rsid w:val="007F61FF"/>
    <w:rsid w:val="007F7C45"/>
    <w:rsid w:val="008071AB"/>
    <w:rsid w:val="00812F62"/>
    <w:rsid w:val="00824A31"/>
    <w:rsid w:val="00842E84"/>
    <w:rsid w:val="0084672A"/>
    <w:rsid w:val="008507C9"/>
    <w:rsid w:val="0087604F"/>
    <w:rsid w:val="008769E4"/>
    <w:rsid w:val="00877824"/>
    <w:rsid w:val="00895297"/>
    <w:rsid w:val="008966DF"/>
    <w:rsid w:val="008A103A"/>
    <w:rsid w:val="008B451D"/>
    <w:rsid w:val="008C6B47"/>
    <w:rsid w:val="008D1806"/>
    <w:rsid w:val="008D1D4D"/>
    <w:rsid w:val="008D405D"/>
    <w:rsid w:val="008D6595"/>
    <w:rsid w:val="008F0759"/>
    <w:rsid w:val="009103C1"/>
    <w:rsid w:val="00923845"/>
    <w:rsid w:val="009311C4"/>
    <w:rsid w:val="00937C63"/>
    <w:rsid w:val="009619EF"/>
    <w:rsid w:val="0098125F"/>
    <w:rsid w:val="00997753"/>
    <w:rsid w:val="009C3403"/>
    <w:rsid w:val="00A02400"/>
    <w:rsid w:val="00A133E5"/>
    <w:rsid w:val="00A20703"/>
    <w:rsid w:val="00A267D0"/>
    <w:rsid w:val="00A27B91"/>
    <w:rsid w:val="00A44EB9"/>
    <w:rsid w:val="00A6529F"/>
    <w:rsid w:val="00A70CD5"/>
    <w:rsid w:val="00A75C6B"/>
    <w:rsid w:val="00AA1384"/>
    <w:rsid w:val="00AA271A"/>
    <w:rsid w:val="00AA3B8A"/>
    <w:rsid w:val="00AB5A81"/>
    <w:rsid w:val="00AC3528"/>
    <w:rsid w:val="00B00D5A"/>
    <w:rsid w:val="00B100A8"/>
    <w:rsid w:val="00B20460"/>
    <w:rsid w:val="00B26552"/>
    <w:rsid w:val="00B3432F"/>
    <w:rsid w:val="00B522C4"/>
    <w:rsid w:val="00B55AAB"/>
    <w:rsid w:val="00B56196"/>
    <w:rsid w:val="00B6242E"/>
    <w:rsid w:val="00B62CEF"/>
    <w:rsid w:val="00B81B9B"/>
    <w:rsid w:val="00B82AB1"/>
    <w:rsid w:val="00B8623C"/>
    <w:rsid w:val="00BA62AA"/>
    <w:rsid w:val="00BB2664"/>
    <w:rsid w:val="00BC08FD"/>
    <w:rsid w:val="00BC6650"/>
    <w:rsid w:val="00BE45B8"/>
    <w:rsid w:val="00BF0678"/>
    <w:rsid w:val="00C032A3"/>
    <w:rsid w:val="00C05FE2"/>
    <w:rsid w:val="00C10074"/>
    <w:rsid w:val="00C17882"/>
    <w:rsid w:val="00C2550F"/>
    <w:rsid w:val="00C33117"/>
    <w:rsid w:val="00C4484F"/>
    <w:rsid w:val="00C46050"/>
    <w:rsid w:val="00C47E8E"/>
    <w:rsid w:val="00C55653"/>
    <w:rsid w:val="00C616D9"/>
    <w:rsid w:val="00C63AB3"/>
    <w:rsid w:val="00C642F1"/>
    <w:rsid w:val="00C840E4"/>
    <w:rsid w:val="00C91CB5"/>
    <w:rsid w:val="00C969BF"/>
    <w:rsid w:val="00CA340E"/>
    <w:rsid w:val="00CC1343"/>
    <w:rsid w:val="00CE2AA1"/>
    <w:rsid w:val="00CF0400"/>
    <w:rsid w:val="00CF6245"/>
    <w:rsid w:val="00D07DBB"/>
    <w:rsid w:val="00D139E9"/>
    <w:rsid w:val="00D53915"/>
    <w:rsid w:val="00D65115"/>
    <w:rsid w:val="00D81960"/>
    <w:rsid w:val="00DB5F94"/>
    <w:rsid w:val="00DB62DA"/>
    <w:rsid w:val="00DD4BB6"/>
    <w:rsid w:val="00DE3680"/>
    <w:rsid w:val="00DE450D"/>
    <w:rsid w:val="00DE453F"/>
    <w:rsid w:val="00DF27E0"/>
    <w:rsid w:val="00DF5E72"/>
    <w:rsid w:val="00DF7149"/>
    <w:rsid w:val="00E0274D"/>
    <w:rsid w:val="00E3609D"/>
    <w:rsid w:val="00E42359"/>
    <w:rsid w:val="00E42E13"/>
    <w:rsid w:val="00E67EBF"/>
    <w:rsid w:val="00E7098A"/>
    <w:rsid w:val="00E86832"/>
    <w:rsid w:val="00E901DE"/>
    <w:rsid w:val="00EA65E0"/>
    <w:rsid w:val="00EA7F31"/>
    <w:rsid w:val="00EB311A"/>
    <w:rsid w:val="00EC4482"/>
    <w:rsid w:val="00F16749"/>
    <w:rsid w:val="00F1734A"/>
    <w:rsid w:val="00F23EAB"/>
    <w:rsid w:val="00F27462"/>
    <w:rsid w:val="00F27B8F"/>
    <w:rsid w:val="00F50DCE"/>
    <w:rsid w:val="00F80CCD"/>
    <w:rsid w:val="00F8462B"/>
    <w:rsid w:val="00F90258"/>
    <w:rsid w:val="00F912C5"/>
    <w:rsid w:val="00F94787"/>
    <w:rsid w:val="00FA0FC6"/>
    <w:rsid w:val="00FC714C"/>
    <w:rsid w:val="00FD43B9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A"/>
    <w:pPr>
      <w:spacing w:before="0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62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FCA"/>
    <w:pPr>
      <w:spacing w:line="480" w:lineRule="auto"/>
      <w:jc w:val="center"/>
    </w:pPr>
  </w:style>
  <w:style w:type="character" w:customStyle="1" w:styleId="a4">
    <w:name w:val="Основной текст Знак"/>
    <w:basedOn w:val="a0"/>
    <w:link w:val="a3"/>
    <w:rsid w:val="002E6FCA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rsid w:val="002E6F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6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F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99"/>
    <w:qFormat/>
    <w:rsid w:val="007F7C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6845F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C6111"/>
    <w:rPr>
      <w:b/>
      <w:bCs/>
    </w:rPr>
  </w:style>
  <w:style w:type="paragraph" w:styleId="ac">
    <w:name w:val="Title"/>
    <w:basedOn w:val="a"/>
    <w:link w:val="ad"/>
    <w:qFormat/>
    <w:rsid w:val="00AA271A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AA27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D4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rsid w:val="00FD43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43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D43B9"/>
    <w:pPr>
      <w:spacing w:before="120" w:after="120"/>
      <w:jc w:val="both"/>
    </w:pPr>
    <w:rPr>
      <w:rFonts w:ascii="Book Antiqua" w:hAnsi="Book Antiqua"/>
      <w:b/>
      <w:bCs/>
      <w:i/>
      <w:iCs/>
      <w:sz w:val="20"/>
    </w:rPr>
  </w:style>
  <w:style w:type="paragraph" w:styleId="af">
    <w:name w:val="Plain Text"/>
    <w:basedOn w:val="a"/>
    <w:link w:val="af0"/>
    <w:uiPriority w:val="99"/>
    <w:semiHidden/>
    <w:unhideWhenUsed/>
    <w:rsid w:val="00517F44"/>
    <w:rPr>
      <w:rFonts w:eastAsiaTheme="minorHAnsi" w:cstheme="minorBid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517F44"/>
    <w:rPr>
      <w:rFonts w:ascii="Times New Roman" w:hAnsi="Times New Roman"/>
      <w:szCs w:val="21"/>
    </w:rPr>
  </w:style>
  <w:style w:type="character" w:styleId="af1">
    <w:name w:val="FollowedHyperlink"/>
    <w:basedOn w:val="a0"/>
    <w:uiPriority w:val="99"/>
    <w:semiHidden/>
    <w:unhideWhenUsed/>
    <w:rsid w:val="00517F44"/>
    <w:rPr>
      <w:color w:val="800080" w:themeColor="followedHyperlink"/>
      <w:u w:val="single"/>
    </w:rPr>
  </w:style>
  <w:style w:type="character" w:customStyle="1" w:styleId="a9">
    <w:name w:val="Абзац списка Знак"/>
    <w:basedOn w:val="a0"/>
    <w:link w:val="a8"/>
    <w:rsid w:val="00007813"/>
    <w:rPr>
      <w:rFonts w:eastAsiaTheme="minorEastAs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A"/>
    <w:pPr>
      <w:spacing w:before="0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62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FCA"/>
    <w:pPr>
      <w:spacing w:line="480" w:lineRule="auto"/>
      <w:jc w:val="center"/>
    </w:pPr>
  </w:style>
  <w:style w:type="character" w:customStyle="1" w:styleId="a4">
    <w:name w:val="Основной текст Знак"/>
    <w:basedOn w:val="a0"/>
    <w:link w:val="a3"/>
    <w:rsid w:val="002E6FCA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rsid w:val="002E6F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6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F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99"/>
    <w:qFormat/>
    <w:rsid w:val="007F7C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6845F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C6111"/>
    <w:rPr>
      <w:b/>
      <w:bCs/>
    </w:rPr>
  </w:style>
  <w:style w:type="paragraph" w:styleId="ac">
    <w:name w:val="Title"/>
    <w:basedOn w:val="a"/>
    <w:link w:val="ad"/>
    <w:qFormat/>
    <w:rsid w:val="00AA271A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AA27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D43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rsid w:val="00FD43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43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D43B9"/>
    <w:pPr>
      <w:spacing w:before="120" w:after="120"/>
      <w:jc w:val="both"/>
    </w:pPr>
    <w:rPr>
      <w:rFonts w:ascii="Book Antiqua" w:hAnsi="Book Antiqua"/>
      <w:b/>
      <w:bCs/>
      <w:i/>
      <w:iCs/>
      <w:sz w:val="20"/>
    </w:rPr>
  </w:style>
  <w:style w:type="paragraph" w:styleId="af">
    <w:name w:val="Plain Text"/>
    <w:basedOn w:val="a"/>
    <w:link w:val="af0"/>
    <w:uiPriority w:val="99"/>
    <w:semiHidden/>
    <w:unhideWhenUsed/>
    <w:rsid w:val="00517F44"/>
    <w:rPr>
      <w:rFonts w:eastAsiaTheme="minorHAnsi" w:cstheme="minorBid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517F44"/>
    <w:rPr>
      <w:rFonts w:ascii="Times New Roman" w:hAnsi="Times New Roman"/>
      <w:szCs w:val="21"/>
    </w:rPr>
  </w:style>
  <w:style w:type="character" w:styleId="af1">
    <w:name w:val="FollowedHyperlink"/>
    <w:basedOn w:val="a0"/>
    <w:uiPriority w:val="99"/>
    <w:semiHidden/>
    <w:unhideWhenUsed/>
    <w:rsid w:val="00517F44"/>
    <w:rPr>
      <w:color w:val="800080" w:themeColor="followedHyperlink"/>
      <w:u w:val="single"/>
    </w:rPr>
  </w:style>
  <w:style w:type="character" w:customStyle="1" w:styleId="a9">
    <w:name w:val="Абзац списка Знак"/>
    <w:basedOn w:val="a0"/>
    <w:link w:val="a8"/>
    <w:rsid w:val="00007813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suce.ru/universityabout/Rukovodstvo/Prorektori/Korolev_E_V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mgsu.ru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Users\kvitka\Pictures\znak.gi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barvinskaya@mgsu.ru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MolchanovaIP@mg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CB93-E0C2-4948-93DD-051366A0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Ирина Петровна</dc:creator>
  <cp:lastModifiedBy>User</cp:lastModifiedBy>
  <cp:revision>2</cp:revision>
  <cp:lastPrinted>2017-01-25T07:27:00Z</cp:lastPrinted>
  <dcterms:created xsi:type="dcterms:W3CDTF">2017-03-01T10:42:00Z</dcterms:created>
  <dcterms:modified xsi:type="dcterms:W3CDTF">2017-03-01T10:42:00Z</dcterms:modified>
</cp:coreProperties>
</file>