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30" w:rsidRPr="00780D30" w:rsidRDefault="00780D30" w:rsidP="00780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D30">
        <w:rPr>
          <w:rFonts w:ascii="Times New Roman" w:hAnsi="Times New Roman" w:cs="Times New Roman"/>
          <w:sz w:val="28"/>
          <w:szCs w:val="28"/>
        </w:rPr>
        <w:t>ПЕРЕЧЕНЬ приоритетных направлений научной, научно-технической и инновационной деятельности Новосибирской области</w:t>
      </w:r>
    </w:p>
    <w:p w:rsidR="00780D30" w:rsidRPr="00780D30" w:rsidRDefault="00780D30" w:rsidP="00780D3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0D30">
        <w:rPr>
          <w:rFonts w:ascii="Times New Roman" w:hAnsi="Times New Roman" w:cs="Times New Roman"/>
          <w:sz w:val="28"/>
          <w:szCs w:val="28"/>
        </w:rPr>
        <w:t>Приложение</w:t>
      </w:r>
      <w:r w:rsidRPr="00780D30">
        <w:rPr>
          <w:rFonts w:ascii="Times New Roman" w:hAnsi="Times New Roman" w:cs="Times New Roman"/>
          <w:sz w:val="28"/>
          <w:szCs w:val="28"/>
        </w:rPr>
        <w:br/>
        <w:t>к Концепции развития инновационной</w:t>
      </w:r>
      <w:r w:rsidRPr="00780D30">
        <w:rPr>
          <w:rFonts w:ascii="Times New Roman" w:hAnsi="Times New Roman" w:cs="Times New Roman"/>
          <w:sz w:val="28"/>
          <w:szCs w:val="28"/>
        </w:rPr>
        <w:br/>
        <w:t>деятельности в экономике и социальной</w:t>
      </w:r>
      <w:r w:rsidRPr="00780D30">
        <w:rPr>
          <w:rFonts w:ascii="Times New Roman" w:hAnsi="Times New Roman" w:cs="Times New Roman"/>
          <w:sz w:val="28"/>
          <w:szCs w:val="28"/>
        </w:rPr>
        <w:br/>
        <w:t>сфере на территории Новосибирской области</w:t>
      </w:r>
    </w:p>
    <w:p w:rsidR="00780D30" w:rsidRPr="00780D30" w:rsidRDefault="00780D30" w:rsidP="00780D30">
      <w:pPr>
        <w:rPr>
          <w:rFonts w:ascii="Times New Roman" w:hAnsi="Times New Roman" w:cs="Times New Roman"/>
          <w:sz w:val="28"/>
          <w:szCs w:val="28"/>
        </w:rPr>
      </w:pPr>
    </w:p>
    <w:p w:rsidR="00780D30" w:rsidRPr="00780D30" w:rsidRDefault="00780D30" w:rsidP="00780D30">
      <w:pPr>
        <w:rPr>
          <w:rFonts w:ascii="Times New Roman" w:hAnsi="Times New Roman" w:cs="Times New Roman"/>
          <w:sz w:val="28"/>
          <w:szCs w:val="28"/>
        </w:rPr>
      </w:pPr>
    </w:p>
    <w:p w:rsidR="00780D30" w:rsidRPr="00780D30" w:rsidRDefault="00780D30" w:rsidP="00780D30">
      <w:pPr>
        <w:rPr>
          <w:rFonts w:ascii="Times New Roman" w:hAnsi="Times New Roman" w:cs="Times New Roman"/>
          <w:sz w:val="28"/>
          <w:szCs w:val="28"/>
        </w:rPr>
      </w:pPr>
      <w:r w:rsidRPr="00780D30">
        <w:rPr>
          <w:rFonts w:ascii="Times New Roman" w:hAnsi="Times New Roman" w:cs="Times New Roman"/>
          <w:sz w:val="28"/>
          <w:szCs w:val="28"/>
        </w:rPr>
        <w:t>1. Общественно-гуманитарные проблемы человека и социума.</w:t>
      </w:r>
      <w:r w:rsidRPr="00780D30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780D3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80D30">
        <w:rPr>
          <w:rFonts w:ascii="Times New Roman" w:hAnsi="Times New Roman" w:cs="Times New Roman"/>
          <w:sz w:val="28"/>
          <w:szCs w:val="28"/>
        </w:rPr>
        <w:t xml:space="preserve"> технологии. Фармакология и биотехнологии.</w:t>
      </w:r>
      <w:r w:rsidRPr="00780D30">
        <w:rPr>
          <w:rFonts w:ascii="Times New Roman" w:hAnsi="Times New Roman" w:cs="Times New Roman"/>
          <w:sz w:val="28"/>
          <w:szCs w:val="28"/>
        </w:rPr>
        <w:br/>
        <w:t>3. Научно-технологическое обеспечение агропромышленного комплекса.</w:t>
      </w:r>
      <w:r w:rsidRPr="00780D30">
        <w:rPr>
          <w:rFonts w:ascii="Times New Roman" w:hAnsi="Times New Roman" w:cs="Times New Roman"/>
          <w:sz w:val="28"/>
          <w:szCs w:val="28"/>
        </w:rPr>
        <w:br/>
        <w:t>4. Научно-технологическое обеспечение стройиндустрии и жилищно-коммунального хозяйства.</w:t>
      </w:r>
      <w:r w:rsidRPr="00780D30">
        <w:rPr>
          <w:rFonts w:ascii="Times New Roman" w:hAnsi="Times New Roman" w:cs="Times New Roman"/>
          <w:sz w:val="28"/>
          <w:szCs w:val="28"/>
        </w:rPr>
        <w:br/>
        <w:t>5. Энергосбережение и нетрадиционная энергетика.</w:t>
      </w:r>
      <w:r w:rsidRPr="00780D30">
        <w:rPr>
          <w:rFonts w:ascii="Times New Roman" w:hAnsi="Times New Roman" w:cs="Times New Roman"/>
          <w:sz w:val="28"/>
          <w:szCs w:val="28"/>
        </w:rPr>
        <w:br/>
        <w:t>6. Силовая электроника и электротехника.</w:t>
      </w:r>
      <w:r w:rsidRPr="00780D30">
        <w:rPr>
          <w:rFonts w:ascii="Times New Roman" w:hAnsi="Times New Roman" w:cs="Times New Roman"/>
          <w:sz w:val="28"/>
          <w:szCs w:val="28"/>
        </w:rPr>
        <w:br/>
        <w:t xml:space="preserve">7. Новые материалы и </w:t>
      </w:r>
      <w:proofErr w:type="spellStart"/>
      <w:r w:rsidRPr="00780D30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780D30">
        <w:rPr>
          <w:rFonts w:ascii="Times New Roman" w:hAnsi="Times New Roman" w:cs="Times New Roman"/>
          <w:sz w:val="28"/>
          <w:szCs w:val="28"/>
        </w:rPr>
        <w:t>.</w:t>
      </w:r>
      <w:r w:rsidRPr="00780D30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780D30">
        <w:rPr>
          <w:rFonts w:ascii="Times New Roman" w:hAnsi="Times New Roman" w:cs="Times New Roman"/>
          <w:sz w:val="28"/>
          <w:szCs w:val="28"/>
        </w:rPr>
        <w:t>Инфотелекоммуникационные</w:t>
      </w:r>
      <w:proofErr w:type="spellEnd"/>
      <w:r w:rsidRPr="00780D30">
        <w:rPr>
          <w:rFonts w:ascii="Times New Roman" w:hAnsi="Times New Roman" w:cs="Times New Roman"/>
          <w:sz w:val="28"/>
          <w:szCs w:val="28"/>
        </w:rPr>
        <w:t xml:space="preserve"> технологии. Индустрия программных продуктов и информационных систем.</w:t>
      </w:r>
      <w:r w:rsidRPr="00780D30">
        <w:rPr>
          <w:rFonts w:ascii="Times New Roman" w:hAnsi="Times New Roman" w:cs="Times New Roman"/>
          <w:sz w:val="28"/>
          <w:szCs w:val="28"/>
        </w:rPr>
        <w:br/>
        <w:t>9. Научно-технологическое обеспечение транспортного комплекса.</w:t>
      </w:r>
      <w:r w:rsidRPr="00780D30">
        <w:rPr>
          <w:rFonts w:ascii="Times New Roman" w:hAnsi="Times New Roman" w:cs="Times New Roman"/>
          <w:sz w:val="28"/>
          <w:szCs w:val="28"/>
        </w:rPr>
        <w:br/>
        <w:t>10. Создание методов и средств по снижению рисков чрезвычайных ситуаций.</w:t>
      </w:r>
      <w:r w:rsidRPr="00780D30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spellStart"/>
      <w:r w:rsidRPr="00780D30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780D30">
        <w:rPr>
          <w:rFonts w:ascii="Times New Roman" w:hAnsi="Times New Roman" w:cs="Times New Roman"/>
          <w:sz w:val="28"/>
          <w:szCs w:val="28"/>
        </w:rPr>
        <w:t>- и гидродинамические технологии.</w:t>
      </w:r>
      <w:r w:rsidRPr="00780D30">
        <w:rPr>
          <w:rFonts w:ascii="Times New Roman" w:hAnsi="Times New Roman" w:cs="Times New Roman"/>
          <w:sz w:val="28"/>
          <w:szCs w:val="28"/>
        </w:rPr>
        <w:br/>
        <w:t>12. Приборостроение, наукоемкое оборудование и автоматизация.</w:t>
      </w:r>
      <w:r w:rsidRPr="00780D30">
        <w:rPr>
          <w:rFonts w:ascii="Times New Roman" w:hAnsi="Times New Roman" w:cs="Times New Roman"/>
          <w:sz w:val="28"/>
          <w:szCs w:val="28"/>
        </w:rPr>
        <w:br/>
        <w:t>13. Лазерные, плазменные и электронно-лучевые технологии.</w:t>
      </w:r>
      <w:r w:rsidRPr="00780D30">
        <w:rPr>
          <w:rFonts w:ascii="Times New Roman" w:hAnsi="Times New Roman" w:cs="Times New Roman"/>
          <w:sz w:val="28"/>
          <w:szCs w:val="28"/>
        </w:rPr>
        <w:br/>
        <w:t>14. Каталитические технологии.</w:t>
      </w:r>
      <w:r w:rsidRPr="00780D30">
        <w:rPr>
          <w:rFonts w:ascii="Times New Roman" w:hAnsi="Times New Roman" w:cs="Times New Roman"/>
          <w:sz w:val="28"/>
          <w:szCs w:val="28"/>
        </w:rPr>
        <w:br/>
        <w:t>15. Металлургия и металлообработка.</w:t>
      </w:r>
      <w:r w:rsidRPr="00780D30">
        <w:rPr>
          <w:rFonts w:ascii="Times New Roman" w:hAnsi="Times New Roman" w:cs="Times New Roman"/>
          <w:sz w:val="28"/>
          <w:szCs w:val="28"/>
        </w:rPr>
        <w:br/>
        <w:t>16. Исследование недр и природные ресурсы. Рациональная добыча и комплексная переработка полезных ископаемых. Шахтное и горнорудное оборудование.</w:t>
      </w:r>
      <w:r w:rsidRPr="00780D30">
        <w:rPr>
          <w:rFonts w:ascii="Times New Roman" w:hAnsi="Times New Roman" w:cs="Times New Roman"/>
          <w:sz w:val="28"/>
          <w:szCs w:val="28"/>
        </w:rPr>
        <w:br/>
        <w:t>17. Промышленная безопасность и экология.</w:t>
      </w:r>
      <w:r w:rsidRPr="00780D30">
        <w:rPr>
          <w:rFonts w:ascii="Times New Roman" w:hAnsi="Times New Roman" w:cs="Times New Roman"/>
          <w:sz w:val="28"/>
          <w:szCs w:val="28"/>
        </w:rPr>
        <w:br/>
        <w:t>18. Экономика и организация производства.</w:t>
      </w:r>
    </w:p>
    <w:p w:rsidR="00D30FD3" w:rsidRPr="00780D30" w:rsidRDefault="00D30FD3">
      <w:pPr>
        <w:rPr>
          <w:rFonts w:ascii="Times New Roman" w:hAnsi="Times New Roman" w:cs="Times New Roman"/>
          <w:sz w:val="28"/>
          <w:szCs w:val="28"/>
        </w:rPr>
      </w:pPr>
    </w:p>
    <w:sectPr w:rsidR="00D30FD3" w:rsidRPr="0078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30"/>
    <w:rsid w:val="00780D30"/>
    <w:rsid w:val="00D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2017-04-04T08:25:00Z</dcterms:created>
  <dcterms:modified xsi:type="dcterms:W3CDTF">2017-04-04T08:26:00Z</dcterms:modified>
</cp:coreProperties>
</file>