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D6CBE" w14:textId="77777777" w:rsidR="00380747" w:rsidRPr="006610AA" w:rsidRDefault="00380747" w:rsidP="0038074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bookmarkStart w:id="0" w:name="_GoBack"/>
      <w:bookmarkEnd w:id="0"/>
      <w:r w:rsidRPr="006610A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ПРИЛОЖЕНИЕ 1</w:t>
      </w:r>
    </w:p>
    <w:p w14:paraId="2CB177C9" w14:textId="77777777" w:rsidR="00380747" w:rsidRPr="006610AA" w:rsidRDefault="00380747" w:rsidP="00380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610AA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Заявка </w:t>
      </w:r>
      <w:r w:rsidRPr="006610A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на участие в конференции</w:t>
      </w:r>
    </w:p>
    <w:p w14:paraId="2F4D2DCA" w14:textId="77777777" w:rsidR="00380747" w:rsidRPr="006610AA" w:rsidRDefault="00380747" w:rsidP="00380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851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5245"/>
        <w:gridCol w:w="3270"/>
      </w:tblGrid>
      <w:tr w:rsidR="00380747" w:rsidRPr="006610AA" w14:paraId="1661BE7A" w14:textId="77777777" w:rsidTr="0038489B">
        <w:tc>
          <w:tcPr>
            <w:tcW w:w="5245" w:type="dxa"/>
            <w:vAlign w:val="center"/>
          </w:tcPr>
          <w:p w14:paraId="3EE27B12" w14:textId="77777777" w:rsidR="00380747" w:rsidRPr="006610AA" w:rsidRDefault="00380747" w:rsidP="00384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10A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Фамилия</w:t>
            </w:r>
          </w:p>
        </w:tc>
        <w:tc>
          <w:tcPr>
            <w:tcW w:w="3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982F78" w14:textId="77777777" w:rsidR="00380747" w:rsidRPr="006610AA" w:rsidRDefault="00380747" w:rsidP="003848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80747" w:rsidRPr="006610AA" w14:paraId="543B0C38" w14:textId="77777777" w:rsidTr="0038489B">
        <w:tc>
          <w:tcPr>
            <w:tcW w:w="5245" w:type="dxa"/>
            <w:vAlign w:val="center"/>
          </w:tcPr>
          <w:p w14:paraId="3ED5046B" w14:textId="77777777" w:rsidR="00380747" w:rsidRPr="006610AA" w:rsidRDefault="00380747" w:rsidP="00384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10A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Имя</w:t>
            </w:r>
          </w:p>
        </w:tc>
        <w:tc>
          <w:tcPr>
            <w:tcW w:w="3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175C42" w14:textId="77777777" w:rsidR="00380747" w:rsidRPr="006610AA" w:rsidRDefault="00380747" w:rsidP="003848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80747" w:rsidRPr="006610AA" w14:paraId="60839496" w14:textId="77777777" w:rsidTr="0038489B">
        <w:tc>
          <w:tcPr>
            <w:tcW w:w="5245" w:type="dxa"/>
            <w:vAlign w:val="center"/>
          </w:tcPr>
          <w:p w14:paraId="78509BAE" w14:textId="77777777" w:rsidR="00380747" w:rsidRPr="006610AA" w:rsidRDefault="00380747" w:rsidP="00384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10A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Отчество</w:t>
            </w:r>
          </w:p>
        </w:tc>
        <w:tc>
          <w:tcPr>
            <w:tcW w:w="3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714C29" w14:textId="77777777" w:rsidR="00380747" w:rsidRPr="006610AA" w:rsidRDefault="00380747" w:rsidP="003848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80747" w:rsidRPr="006610AA" w14:paraId="542470A5" w14:textId="77777777" w:rsidTr="0038489B">
        <w:tc>
          <w:tcPr>
            <w:tcW w:w="5245" w:type="dxa"/>
            <w:vAlign w:val="center"/>
          </w:tcPr>
          <w:p w14:paraId="32E83A93" w14:textId="77777777" w:rsidR="00380747" w:rsidRPr="006610AA" w:rsidRDefault="00380747" w:rsidP="00384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10A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Организация (название, адрес)</w:t>
            </w:r>
          </w:p>
        </w:tc>
        <w:tc>
          <w:tcPr>
            <w:tcW w:w="3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1BEB74" w14:textId="77777777" w:rsidR="00380747" w:rsidRPr="006610AA" w:rsidRDefault="00380747" w:rsidP="003848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80747" w:rsidRPr="006610AA" w14:paraId="4D6C57F0" w14:textId="77777777" w:rsidTr="0038489B">
        <w:tc>
          <w:tcPr>
            <w:tcW w:w="5245" w:type="dxa"/>
            <w:vAlign w:val="center"/>
          </w:tcPr>
          <w:p w14:paraId="150249ED" w14:textId="77777777" w:rsidR="00380747" w:rsidRPr="006610AA" w:rsidRDefault="00380747" w:rsidP="00384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10A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Должность</w:t>
            </w:r>
          </w:p>
        </w:tc>
        <w:tc>
          <w:tcPr>
            <w:tcW w:w="3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DAD6BA" w14:textId="77777777" w:rsidR="00380747" w:rsidRPr="006610AA" w:rsidRDefault="00380747" w:rsidP="003848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80747" w:rsidRPr="006610AA" w14:paraId="04ED037E" w14:textId="77777777" w:rsidTr="0038489B">
        <w:tc>
          <w:tcPr>
            <w:tcW w:w="5245" w:type="dxa"/>
            <w:vAlign w:val="center"/>
          </w:tcPr>
          <w:p w14:paraId="50767F22" w14:textId="77777777" w:rsidR="00380747" w:rsidRPr="006610AA" w:rsidRDefault="00380747" w:rsidP="00384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10A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Ученая степень, ученое звание</w:t>
            </w:r>
          </w:p>
        </w:tc>
        <w:tc>
          <w:tcPr>
            <w:tcW w:w="3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F8193C" w14:textId="77777777" w:rsidR="00380747" w:rsidRPr="006610AA" w:rsidRDefault="00380747" w:rsidP="003848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80747" w:rsidRPr="006610AA" w14:paraId="23F1C0A1" w14:textId="77777777" w:rsidTr="0038489B">
        <w:tc>
          <w:tcPr>
            <w:tcW w:w="5245" w:type="dxa"/>
            <w:vAlign w:val="center"/>
          </w:tcPr>
          <w:p w14:paraId="13ABB372" w14:textId="51939C62" w:rsidR="00380747" w:rsidRPr="006610AA" w:rsidRDefault="00132E56" w:rsidP="00384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32E5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Место обучения </w:t>
            </w:r>
            <w:r w:rsidR="00380747" w:rsidRPr="006610A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(если применимо)</w:t>
            </w:r>
          </w:p>
        </w:tc>
        <w:tc>
          <w:tcPr>
            <w:tcW w:w="3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0FD882" w14:textId="77777777" w:rsidR="00380747" w:rsidRPr="006610AA" w:rsidRDefault="00380747" w:rsidP="003848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80747" w:rsidRPr="006610AA" w14:paraId="1FA28346" w14:textId="77777777" w:rsidTr="0038489B">
        <w:tc>
          <w:tcPr>
            <w:tcW w:w="5245" w:type="dxa"/>
            <w:vAlign w:val="center"/>
          </w:tcPr>
          <w:p w14:paraId="0C77AC52" w14:textId="25B45110" w:rsidR="00380747" w:rsidRPr="006610AA" w:rsidRDefault="00380747" w:rsidP="00384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10A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Научный руководитель (для аспирантов, соискателей ученых степеней, магистрантов)</w:t>
            </w:r>
          </w:p>
        </w:tc>
        <w:tc>
          <w:tcPr>
            <w:tcW w:w="3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1A725F" w14:textId="77777777" w:rsidR="00380747" w:rsidRPr="006610AA" w:rsidRDefault="00380747" w:rsidP="003848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80747" w:rsidRPr="006610AA" w14:paraId="6B6E4543" w14:textId="77777777" w:rsidTr="0038489B">
        <w:tc>
          <w:tcPr>
            <w:tcW w:w="5245" w:type="dxa"/>
            <w:vAlign w:val="center"/>
          </w:tcPr>
          <w:p w14:paraId="3892E953" w14:textId="77777777" w:rsidR="00380747" w:rsidRPr="006610AA" w:rsidRDefault="00380747" w:rsidP="00384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10A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Страна, город</w:t>
            </w:r>
          </w:p>
        </w:tc>
        <w:tc>
          <w:tcPr>
            <w:tcW w:w="3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0DE745" w14:textId="77777777" w:rsidR="00380747" w:rsidRPr="006610AA" w:rsidRDefault="00380747" w:rsidP="003848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80747" w:rsidRPr="006610AA" w14:paraId="602F40D2" w14:textId="77777777" w:rsidTr="0038489B">
        <w:tc>
          <w:tcPr>
            <w:tcW w:w="5245" w:type="dxa"/>
            <w:vAlign w:val="center"/>
          </w:tcPr>
          <w:p w14:paraId="00641DA5" w14:textId="247847E4" w:rsidR="00380747" w:rsidRPr="006610AA" w:rsidRDefault="00132E56" w:rsidP="00384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32E5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Получение печатной версии сборника</w:t>
            </w:r>
          </w:p>
        </w:tc>
        <w:tc>
          <w:tcPr>
            <w:tcW w:w="3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D1F1A0" w14:textId="6DF4D501" w:rsidR="00380747" w:rsidRPr="006610AA" w:rsidRDefault="00E235E3" w:rsidP="00384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</w:t>
            </w:r>
            <w:r w:rsidR="00380747" w:rsidRPr="006610A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38074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380747" w:rsidRPr="006610A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нет</w:t>
            </w:r>
          </w:p>
        </w:tc>
      </w:tr>
      <w:tr w:rsidR="00380747" w:rsidRPr="006610AA" w14:paraId="685D1C71" w14:textId="77777777" w:rsidTr="0038489B">
        <w:tc>
          <w:tcPr>
            <w:tcW w:w="5245" w:type="dxa"/>
            <w:vAlign w:val="center"/>
          </w:tcPr>
          <w:p w14:paraId="0FD69B46" w14:textId="77777777" w:rsidR="00380747" w:rsidRPr="006610AA" w:rsidRDefault="00380747" w:rsidP="00384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10A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Почтовый индекс и адрес для отправки печатной версии сборника</w:t>
            </w:r>
          </w:p>
        </w:tc>
        <w:tc>
          <w:tcPr>
            <w:tcW w:w="3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0F7DE2" w14:textId="77777777" w:rsidR="00380747" w:rsidRPr="006610AA" w:rsidRDefault="00380747" w:rsidP="003848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80747" w:rsidRPr="006610AA" w14:paraId="4E7B5C24" w14:textId="77777777" w:rsidTr="0038489B">
        <w:tc>
          <w:tcPr>
            <w:tcW w:w="5245" w:type="dxa"/>
            <w:vAlign w:val="center"/>
          </w:tcPr>
          <w:p w14:paraId="571916FB" w14:textId="4F4B9006" w:rsidR="00380747" w:rsidRPr="006610AA" w:rsidRDefault="00132E56" w:rsidP="00384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32E5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Телефон (мобильный, рабочий)</w:t>
            </w:r>
          </w:p>
        </w:tc>
        <w:tc>
          <w:tcPr>
            <w:tcW w:w="3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9385A7" w14:textId="77777777" w:rsidR="00380747" w:rsidRPr="006610AA" w:rsidRDefault="00380747" w:rsidP="003848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80747" w:rsidRPr="006610AA" w14:paraId="58070683" w14:textId="77777777" w:rsidTr="0038489B">
        <w:tc>
          <w:tcPr>
            <w:tcW w:w="5245" w:type="dxa"/>
            <w:vAlign w:val="center"/>
          </w:tcPr>
          <w:p w14:paraId="6D8AB04F" w14:textId="77777777" w:rsidR="00380747" w:rsidRPr="006610AA" w:rsidRDefault="00380747" w:rsidP="00384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10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E</w:t>
            </w:r>
            <w:r w:rsidRPr="006610A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6610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mail</w:t>
            </w:r>
          </w:p>
        </w:tc>
        <w:tc>
          <w:tcPr>
            <w:tcW w:w="3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9AC1BA" w14:textId="77777777" w:rsidR="00380747" w:rsidRPr="006610AA" w:rsidRDefault="00380747" w:rsidP="003848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80747" w:rsidRPr="006610AA" w14:paraId="3E03FFB8" w14:textId="77777777" w:rsidTr="0038489B">
        <w:tc>
          <w:tcPr>
            <w:tcW w:w="5245" w:type="dxa"/>
            <w:vAlign w:val="center"/>
          </w:tcPr>
          <w:p w14:paraId="2091B8DE" w14:textId="77777777" w:rsidR="00380747" w:rsidRPr="006610AA" w:rsidRDefault="00380747" w:rsidP="00384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10A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Тема статьи</w:t>
            </w:r>
            <w:r w:rsidRPr="006610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 w:rsidRPr="006610A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доклада</w:t>
            </w:r>
          </w:p>
        </w:tc>
        <w:tc>
          <w:tcPr>
            <w:tcW w:w="3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6DD7FF" w14:textId="77777777" w:rsidR="00380747" w:rsidRPr="006610AA" w:rsidRDefault="00380747" w:rsidP="003848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80747" w:rsidRPr="006610AA" w14:paraId="55B06E91" w14:textId="77777777" w:rsidTr="0038489B">
        <w:tc>
          <w:tcPr>
            <w:tcW w:w="5245" w:type="dxa"/>
            <w:vAlign w:val="center"/>
          </w:tcPr>
          <w:p w14:paraId="3A760485" w14:textId="0D6AC754" w:rsidR="00380747" w:rsidRPr="006610AA" w:rsidRDefault="00380747" w:rsidP="00384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</w:t>
            </w:r>
            <w:r w:rsidR="005973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ия</w:t>
            </w:r>
          </w:p>
        </w:tc>
        <w:tc>
          <w:tcPr>
            <w:tcW w:w="3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983184" w14:textId="77777777" w:rsidR="00380747" w:rsidRPr="006610AA" w:rsidRDefault="00380747" w:rsidP="003848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80747" w:rsidRPr="006610AA" w14:paraId="464B899B" w14:textId="77777777" w:rsidTr="0038489B">
        <w:tc>
          <w:tcPr>
            <w:tcW w:w="5245" w:type="dxa"/>
            <w:vAlign w:val="center"/>
          </w:tcPr>
          <w:p w14:paraId="6C8E93CE" w14:textId="77777777" w:rsidR="00380747" w:rsidRPr="006610AA" w:rsidRDefault="00380747" w:rsidP="00384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10A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Планируемая форма участия</w:t>
            </w:r>
          </w:p>
          <w:p w14:paraId="34C92B97" w14:textId="77777777" w:rsidR="00380747" w:rsidRPr="006610AA" w:rsidRDefault="00380747" w:rsidP="00384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10A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(нужное подчеркнуть)</w:t>
            </w:r>
          </w:p>
        </w:tc>
        <w:tc>
          <w:tcPr>
            <w:tcW w:w="3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D6D238" w14:textId="197110A5" w:rsidR="00380747" w:rsidRPr="00132E56" w:rsidRDefault="00132E56" w:rsidP="00384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32E56">
              <w:rPr>
                <w:rFonts w:ascii="Times New Roman" w:hAnsi="Times New Roman" w:cs="Times New Roman"/>
              </w:rPr>
              <w:t>– выступление с докладом;</w:t>
            </w:r>
            <w:r w:rsidRPr="00132E56">
              <w:rPr>
                <w:rFonts w:ascii="Times New Roman" w:hAnsi="Times New Roman" w:cs="Times New Roman"/>
              </w:rPr>
              <w:br/>
              <w:t>– выступление с докладом и публикация статьи;</w:t>
            </w:r>
            <w:r w:rsidRPr="00132E56">
              <w:rPr>
                <w:rFonts w:ascii="Times New Roman" w:hAnsi="Times New Roman" w:cs="Times New Roman"/>
              </w:rPr>
              <w:br/>
              <w:t>– публикация статьи без выступления.</w:t>
            </w:r>
          </w:p>
        </w:tc>
      </w:tr>
    </w:tbl>
    <w:p w14:paraId="5AEAE24A" w14:textId="77777777" w:rsidR="00380747" w:rsidRPr="006610AA" w:rsidRDefault="00380747" w:rsidP="003807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</w:pPr>
    </w:p>
    <w:p w14:paraId="7FF808B2" w14:textId="77777777" w:rsidR="00380747" w:rsidRPr="006610AA" w:rsidRDefault="00380747" w:rsidP="0038074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16"/>
          <w:lang w:eastAsia="zh-CN"/>
        </w:rPr>
      </w:pPr>
      <w:r w:rsidRPr="006610AA">
        <w:rPr>
          <w:rFonts w:ascii="Times New Roman" w:eastAsia="Times New Roman" w:hAnsi="Times New Roman" w:cs="Times New Roman"/>
          <w:sz w:val="24"/>
          <w:szCs w:val="16"/>
          <w:lang w:eastAsia="zh-CN"/>
        </w:rPr>
        <w:t xml:space="preserve">В случае подготовки совместной статьи заявка по приведенной форме составляется на каждого соавтора. </w:t>
      </w:r>
    </w:p>
    <w:p w14:paraId="6972905E" w14:textId="77777777" w:rsidR="00380747" w:rsidRPr="006610AA" w:rsidRDefault="00380747" w:rsidP="00380747"/>
    <w:p w14:paraId="6B196227" w14:textId="77777777" w:rsidR="00380747" w:rsidRPr="006610AA" w:rsidRDefault="00380747" w:rsidP="00380747"/>
    <w:p w14:paraId="47D7639C" w14:textId="78B0068D" w:rsidR="00380747" w:rsidRPr="006610AA" w:rsidRDefault="00380747" w:rsidP="00380747"/>
    <w:p w14:paraId="2D1531AA" w14:textId="77777777" w:rsidR="00380747" w:rsidRPr="006610AA" w:rsidRDefault="00380747" w:rsidP="00380747"/>
    <w:p w14:paraId="211F0001" w14:textId="77777777" w:rsidR="00380747" w:rsidRPr="006610AA" w:rsidRDefault="00380747" w:rsidP="00380747"/>
    <w:p w14:paraId="3D4FF783" w14:textId="77777777" w:rsidR="00380747" w:rsidRPr="006610AA" w:rsidRDefault="00380747" w:rsidP="00380747"/>
    <w:p w14:paraId="3FD72B91" w14:textId="77777777" w:rsidR="00380747" w:rsidRDefault="00380747" w:rsidP="00380747"/>
    <w:p w14:paraId="3CAF1E63" w14:textId="77777777" w:rsidR="00380747" w:rsidRPr="006610AA" w:rsidRDefault="00380747" w:rsidP="00380747"/>
    <w:p w14:paraId="252D8519" w14:textId="77777777" w:rsidR="00380747" w:rsidRDefault="00380747" w:rsidP="00380747"/>
    <w:p w14:paraId="5E57CE59" w14:textId="77777777" w:rsidR="00380747" w:rsidRDefault="00380747" w:rsidP="00380747"/>
    <w:p w14:paraId="699403FF" w14:textId="77777777" w:rsidR="00380747" w:rsidRDefault="00380747" w:rsidP="00380747"/>
    <w:p w14:paraId="6E6A3B67" w14:textId="77777777" w:rsidR="00380747" w:rsidRDefault="00380747" w:rsidP="00380747"/>
    <w:p w14:paraId="7C75E297" w14:textId="77777777" w:rsidR="00380747" w:rsidRDefault="00380747" w:rsidP="00380747"/>
    <w:p w14:paraId="5182A494" w14:textId="66F38099" w:rsidR="00132E56" w:rsidRDefault="00132E56">
      <w:r>
        <w:br w:type="page"/>
      </w:r>
    </w:p>
    <w:p w14:paraId="021407F5" w14:textId="77777777" w:rsidR="00380747" w:rsidRDefault="00380747" w:rsidP="0038074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6610A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lastRenderedPageBreak/>
        <w:t>ПРИЛОЖЕНИЕ 2</w:t>
      </w:r>
    </w:p>
    <w:p w14:paraId="5581FC86" w14:textId="77777777" w:rsidR="00380747" w:rsidRPr="006610AA" w:rsidRDefault="00380747" w:rsidP="0038074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14:paraId="76C17533" w14:textId="77777777" w:rsidR="00380747" w:rsidRPr="001B07B8" w:rsidRDefault="00380747" w:rsidP="0038074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6BA122C" w14:textId="242405C2" w:rsidR="00380747" w:rsidRPr="001B07B8" w:rsidRDefault="00132E56" w:rsidP="0038074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B07B8">
        <w:rPr>
          <w:rFonts w:ascii="Times New Roman" w:hAnsi="Times New Roman" w:cs="Times New Roman"/>
          <w:b/>
          <w:bCs/>
          <w:sz w:val="24"/>
          <w:szCs w:val="24"/>
          <w:u w:val="single"/>
        </w:rPr>
        <w:t>Требования к оформлению статей для публикации</w:t>
      </w:r>
    </w:p>
    <w:p w14:paraId="5B580A5C" w14:textId="77777777" w:rsidR="00380747" w:rsidRPr="001B07B8" w:rsidRDefault="00380747" w:rsidP="0038074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B92464F" w14:textId="419ED143" w:rsidR="00380747" w:rsidRPr="001B07B8" w:rsidRDefault="00380747" w:rsidP="0038074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b/>
          <w:bCs/>
          <w:sz w:val="24"/>
          <w:szCs w:val="24"/>
        </w:rPr>
        <w:t>Рекомендуемый объем стат</w:t>
      </w:r>
      <w:r w:rsidR="002339F0" w:rsidRPr="001B07B8">
        <w:rPr>
          <w:rFonts w:ascii="Times New Roman" w:hAnsi="Times New Roman" w:cs="Times New Roman"/>
          <w:b/>
          <w:bCs/>
          <w:sz w:val="24"/>
          <w:szCs w:val="24"/>
        </w:rPr>
        <w:t>ьи</w:t>
      </w:r>
      <w:r w:rsidR="00970211" w:rsidRPr="001B07B8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 w:rsidRPr="001B07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B07B8">
        <w:rPr>
          <w:rFonts w:ascii="Times New Roman" w:hAnsi="Times New Roman" w:cs="Times New Roman"/>
          <w:bCs/>
          <w:sz w:val="24"/>
          <w:szCs w:val="24"/>
        </w:rPr>
        <w:t xml:space="preserve">от 5 до 10 </w:t>
      </w:r>
      <w:r w:rsidRPr="001B07B8">
        <w:rPr>
          <w:rFonts w:ascii="Times New Roman" w:hAnsi="Times New Roman" w:cs="Times New Roman"/>
          <w:sz w:val="24"/>
          <w:szCs w:val="24"/>
        </w:rPr>
        <w:t>страниц.</w:t>
      </w:r>
      <w:r w:rsidRPr="001B07B8">
        <w:rPr>
          <w:sz w:val="24"/>
          <w:szCs w:val="24"/>
        </w:rPr>
        <w:t xml:space="preserve"> </w:t>
      </w:r>
      <w:r w:rsidR="00132E56" w:rsidRPr="001B07B8">
        <w:rPr>
          <w:rFonts w:ascii="Times New Roman" w:hAnsi="Times New Roman" w:cs="Times New Roman"/>
          <w:sz w:val="24"/>
          <w:szCs w:val="24"/>
        </w:rPr>
        <w:t>Статья должна соответствовать научным направлениям конференции и содержать результаты самостоятельного исследования. К рассмотрению принимаются материалы, ранее не публиковавшиеся и не направленные одновременно в другие издания.</w:t>
      </w:r>
    </w:p>
    <w:p w14:paraId="15A02B34" w14:textId="77777777" w:rsidR="00380747" w:rsidRPr="001B07B8" w:rsidRDefault="00380747" w:rsidP="0038074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07B8">
        <w:rPr>
          <w:rFonts w:ascii="Times New Roman" w:hAnsi="Times New Roman" w:cs="Times New Roman"/>
          <w:b/>
          <w:bCs/>
          <w:sz w:val="24"/>
          <w:szCs w:val="24"/>
        </w:rPr>
        <w:t>Текстовые материалы предоставляются в следующем виде:</w:t>
      </w:r>
    </w:p>
    <w:p w14:paraId="3CA62FF3" w14:textId="77777777" w:rsidR="00380747" w:rsidRPr="001B07B8" w:rsidRDefault="00380747" w:rsidP="00380747">
      <w:pPr>
        <w:widowControl w:val="0"/>
        <w:numPr>
          <w:ilvl w:val="0"/>
          <w:numId w:val="2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sz w:val="24"/>
          <w:szCs w:val="24"/>
        </w:rPr>
        <w:t>формат бумаги - А4;</w:t>
      </w:r>
    </w:p>
    <w:p w14:paraId="4E8A50BF" w14:textId="4A87BA2D" w:rsidR="00380747" w:rsidRPr="001B07B8" w:rsidRDefault="00380747" w:rsidP="00380747">
      <w:pPr>
        <w:widowControl w:val="0"/>
        <w:numPr>
          <w:ilvl w:val="0"/>
          <w:numId w:val="2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sz w:val="24"/>
          <w:szCs w:val="24"/>
        </w:rPr>
        <w:t>ориентация страницы – книжная,</w:t>
      </w:r>
      <w:r w:rsidRPr="001B07B8">
        <w:rPr>
          <w:sz w:val="24"/>
          <w:szCs w:val="24"/>
        </w:rPr>
        <w:t xml:space="preserve"> </w:t>
      </w:r>
      <w:r w:rsidR="00132E56" w:rsidRPr="001B07B8">
        <w:rPr>
          <w:rFonts w:ascii="Times New Roman" w:hAnsi="Times New Roman" w:cs="Times New Roman"/>
          <w:sz w:val="24"/>
          <w:szCs w:val="24"/>
        </w:rPr>
        <w:t>автоматические переносы и постраничные сноски не используются</w:t>
      </w:r>
      <w:r w:rsidRPr="001B07B8">
        <w:rPr>
          <w:rFonts w:ascii="Times New Roman" w:hAnsi="Times New Roman" w:cs="Times New Roman"/>
          <w:sz w:val="24"/>
          <w:szCs w:val="24"/>
        </w:rPr>
        <w:t>;</w:t>
      </w:r>
    </w:p>
    <w:p w14:paraId="2B489691" w14:textId="737B8DD4" w:rsidR="00380747" w:rsidRPr="001B07B8" w:rsidRDefault="00132E56" w:rsidP="00380747">
      <w:pPr>
        <w:widowControl w:val="0"/>
        <w:numPr>
          <w:ilvl w:val="0"/>
          <w:numId w:val="2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sz w:val="24"/>
          <w:szCs w:val="24"/>
        </w:rPr>
        <w:t>текстовый</w:t>
      </w:r>
      <w:r w:rsidRPr="001B07B8">
        <w:rPr>
          <w:sz w:val="24"/>
          <w:szCs w:val="24"/>
          <w:lang w:val="en-US"/>
        </w:rPr>
        <w:t xml:space="preserve"> </w:t>
      </w:r>
      <w:r w:rsidR="00380747" w:rsidRPr="001B07B8">
        <w:rPr>
          <w:rFonts w:ascii="Times New Roman" w:hAnsi="Times New Roman" w:cs="Times New Roman"/>
          <w:sz w:val="24"/>
          <w:szCs w:val="24"/>
        </w:rPr>
        <w:t>редактор</w:t>
      </w:r>
      <w:r w:rsidR="00380747" w:rsidRPr="001B07B8">
        <w:rPr>
          <w:rFonts w:ascii="Times New Roman" w:hAnsi="Times New Roman" w:cs="Times New Roman"/>
          <w:sz w:val="24"/>
          <w:szCs w:val="24"/>
          <w:lang w:val="en-US"/>
        </w:rPr>
        <w:t xml:space="preserve"> Microsoft Word, </w:t>
      </w:r>
      <w:r w:rsidR="00380747" w:rsidRPr="001B07B8">
        <w:rPr>
          <w:rFonts w:ascii="Times New Roman" w:hAnsi="Times New Roman" w:cs="Times New Roman"/>
          <w:sz w:val="24"/>
          <w:szCs w:val="24"/>
        </w:rPr>
        <w:t>шрифт</w:t>
      </w:r>
      <w:r w:rsidR="00380747" w:rsidRPr="001B07B8">
        <w:rPr>
          <w:rFonts w:ascii="Times New Roman" w:hAnsi="Times New Roman" w:cs="Times New Roman"/>
          <w:sz w:val="24"/>
          <w:szCs w:val="24"/>
          <w:lang w:val="en-US"/>
        </w:rPr>
        <w:t xml:space="preserve"> Times New Roman. </w:t>
      </w:r>
      <w:r w:rsidR="00380747" w:rsidRPr="001B07B8">
        <w:rPr>
          <w:rFonts w:ascii="Times New Roman" w:hAnsi="Times New Roman" w:cs="Times New Roman"/>
          <w:sz w:val="24"/>
          <w:szCs w:val="24"/>
        </w:rPr>
        <w:t>Статьи следует оформлять по ГОСТ Р 7.0.7-2021 «Система стандартов по информации, библиотечному и издательскому делу. Статьи в журналах и сборниках. Издательское оформление»;</w:t>
      </w:r>
    </w:p>
    <w:p w14:paraId="1AC4F0BA" w14:textId="70B23F5D" w:rsidR="00380747" w:rsidRPr="001B07B8" w:rsidRDefault="00380747" w:rsidP="00380747">
      <w:pPr>
        <w:widowControl w:val="0"/>
        <w:numPr>
          <w:ilvl w:val="0"/>
          <w:numId w:val="2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sz w:val="24"/>
          <w:szCs w:val="24"/>
        </w:rPr>
        <w:t xml:space="preserve">основной текст — </w:t>
      </w:r>
      <w:r w:rsidRPr="001B07B8">
        <w:rPr>
          <w:rFonts w:ascii="Times New Roman" w:hAnsi="Times New Roman" w:cs="Times New Roman"/>
          <w:b/>
          <w:bCs/>
          <w:sz w:val="24"/>
          <w:szCs w:val="24"/>
        </w:rPr>
        <w:t>кегль 14, интервал 1,5</w:t>
      </w:r>
      <w:r w:rsidRPr="001B07B8">
        <w:rPr>
          <w:rFonts w:ascii="Times New Roman" w:hAnsi="Times New Roman" w:cs="Times New Roman"/>
          <w:sz w:val="24"/>
          <w:szCs w:val="24"/>
        </w:rPr>
        <w:t xml:space="preserve"> </w:t>
      </w:r>
      <w:r w:rsidRPr="001B07B8">
        <w:rPr>
          <w:rFonts w:ascii="Times New Roman" w:hAnsi="Times New Roman" w:cs="Times New Roman"/>
          <w:b/>
          <w:bCs/>
          <w:sz w:val="24"/>
          <w:szCs w:val="24"/>
        </w:rPr>
        <w:t xml:space="preserve">без переносов; </w:t>
      </w:r>
      <w:r w:rsidRPr="001B07B8">
        <w:rPr>
          <w:rFonts w:ascii="Times New Roman" w:hAnsi="Times New Roman" w:cs="Times New Roman"/>
          <w:sz w:val="24"/>
          <w:szCs w:val="24"/>
        </w:rPr>
        <w:t xml:space="preserve">поля: верхнее — 2,0 см; нижнее — 2,0 см; левое — 2,5 см, правое — 1,5 см; </w:t>
      </w:r>
      <w:r w:rsidR="00142E6D" w:rsidRPr="001B07B8">
        <w:rPr>
          <w:rFonts w:ascii="Times New Roman" w:hAnsi="Times New Roman" w:cs="Times New Roman"/>
          <w:sz w:val="24"/>
          <w:szCs w:val="24"/>
        </w:rPr>
        <w:t>абзацный отступ – 1,25 см</w:t>
      </w:r>
      <w:r w:rsidRPr="001B07B8">
        <w:rPr>
          <w:rFonts w:ascii="Times New Roman" w:hAnsi="Times New Roman" w:cs="Times New Roman"/>
          <w:sz w:val="24"/>
          <w:szCs w:val="24"/>
        </w:rPr>
        <w:t xml:space="preserve">. Запрещается оформлять абзац с помощью пробелов. </w:t>
      </w:r>
      <w:r w:rsidR="00142E6D" w:rsidRPr="001B07B8">
        <w:rPr>
          <w:rFonts w:ascii="Times New Roman" w:hAnsi="Times New Roman" w:cs="Times New Roman"/>
          <w:sz w:val="24"/>
          <w:szCs w:val="24"/>
        </w:rPr>
        <w:t>Абзацный отступ задается средствами текстового редактора: меню «Абзац» → «Первая строка» → «Отступ»</w:t>
      </w:r>
      <w:r w:rsidRPr="001B07B8">
        <w:rPr>
          <w:rFonts w:ascii="Times New Roman" w:hAnsi="Times New Roman" w:cs="Times New Roman"/>
          <w:sz w:val="24"/>
          <w:szCs w:val="24"/>
        </w:rPr>
        <w:t>.</w:t>
      </w:r>
    </w:p>
    <w:p w14:paraId="1053BDF4" w14:textId="390FB525" w:rsidR="00380747" w:rsidRPr="001B07B8" w:rsidRDefault="00380747" w:rsidP="00380747">
      <w:pPr>
        <w:shd w:val="clear" w:color="auto" w:fill="FFFFFF"/>
        <w:spacing w:after="0" w:line="240" w:lineRule="auto"/>
        <w:ind w:right="58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07B8">
        <w:rPr>
          <w:rFonts w:ascii="Times New Roman" w:hAnsi="Times New Roman" w:cs="Times New Roman"/>
          <w:sz w:val="24"/>
          <w:szCs w:val="24"/>
        </w:rPr>
        <w:t>В тексте допускается не более двух иллюстративных материалов: таблиц и/или рисунков. Рисунки следует выполнять в формате *.</w:t>
      </w:r>
      <w:proofErr w:type="spellStart"/>
      <w:r w:rsidRPr="001B07B8">
        <w:rPr>
          <w:rFonts w:ascii="Times New Roman" w:hAnsi="Times New Roman" w:cs="Times New Roman"/>
          <w:sz w:val="24"/>
          <w:szCs w:val="24"/>
        </w:rPr>
        <w:t>jpg</w:t>
      </w:r>
      <w:proofErr w:type="spellEnd"/>
      <w:r w:rsidRPr="001B07B8">
        <w:rPr>
          <w:rFonts w:ascii="Times New Roman" w:hAnsi="Times New Roman" w:cs="Times New Roman"/>
          <w:sz w:val="24"/>
          <w:szCs w:val="24"/>
        </w:rPr>
        <w:t>, *.</w:t>
      </w:r>
      <w:proofErr w:type="spellStart"/>
      <w:r w:rsidRPr="001B07B8">
        <w:rPr>
          <w:rFonts w:ascii="Times New Roman" w:hAnsi="Times New Roman" w:cs="Times New Roman"/>
          <w:sz w:val="24"/>
          <w:szCs w:val="24"/>
        </w:rPr>
        <w:t>bmp</w:t>
      </w:r>
      <w:proofErr w:type="spellEnd"/>
      <w:r w:rsidRPr="001B07B8">
        <w:rPr>
          <w:rFonts w:ascii="Times New Roman" w:hAnsi="Times New Roman" w:cs="Times New Roman"/>
          <w:sz w:val="24"/>
          <w:szCs w:val="24"/>
        </w:rPr>
        <w:t xml:space="preserve"> </w:t>
      </w:r>
      <w:r w:rsidR="00142E6D" w:rsidRPr="001B07B8">
        <w:rPr>
          <w:rFonts w:ascii="Times New Roman" w:hAnsi="Times New Roman" w:cs="Times New Roman"/>
          <w:sz w:val="24"/>
          <w:szCs w:val="24"/>
        </w:rPr>
        <w:t xml:space="preserve">средствами </w:t>
      </w:r>
      <w:proofErr w:type="spellStart"/>
      <w:r w:rsidR="00142E6D" w:rsidRPr="001B07B8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="00142E6D" w:rsidRPr="001B07B8">
        <w:rPr>
          <w:rFonts w:ascii="Times New Roman" w:hAnsi="Times New Roman" w:cs="Times New Roman"/>
          <w:sz w:val="24"/>
          <w:szCs w:val="24"/>
        </w:rPr>
        <w:t xml:space="preserve"> Word или другого графического редактора</w:t>
      </w:r>
      <w:r w:rsidRPr="001B07B8">
        <w:rPr>
          <w:rFonts w:ascii="Times New Roman" w:hAnsi="Times New Roman" w:cs="Times New Roman"/>
          <w:sz w:val="24"/>
          <w:szCs w:val="24"/>
        </w:rPr>
        <w:t xml:space="preserve">. Рисунки должны быть вставлены в текст и </w:t>
      </w:r>
      <w:r w:rsidR="002339F0" w:rsidRPr="001B07B8">
        <w:rPr>
          <w:rFonts w:ascii="Times New Roman" w:hAnsi="Times New Roman" w:cs="Times New Roman"/>
          <w:sz w:val="24"/>
          <w:szCs w:val="24"/>
        </w:rPr>
        <w:t>быть четкими, выполненными в черно-белом формате</w:t>
      </w:r>
      <w:r w:rsidRPr="001B07B8">
        <w:rPr>
          <w:rFonts w:ascii="Times New Roman" w:hAnsi="Times New Roman" w:cs="Times New Roman"/>
          <w:sz w:val="24"/>
          <w:szCs w:val="24"/>
        </w:rPr>
        <w:t xml:space="preserve">. Таблицы и рисунки с поворотом листа не допускаются. </w:t>
      </w:r>
      <w:r w:rsidR="00142E6D" w:rsidRPr="001B07B8">
        <w:rPr>
          <w:rFonts w:ascii="Times New Roman" w:hAnsi="Times New Roman" w:cs="Times New Roman"/>
          <w:sz w:val="24"/>
          <w:szCs w:val="24"/>
        </w:rPr>
        <w:t>Номер и название рисунка размещаются под рисунком, номер и название таблицы – над таблицей.</w:t>
      </w:r>
      <w:r w:rsidRPr="001B07B8">
        <w:rPr>
          <w:rFonts w:ascii="Times New Roman" w:hAnsi="Times New Roman" w:cs="Times New Roman"/>
          <w:sz w:val="24"/>
          <w:szCs w:val="24"/>
        </w:rPr>
        <w:t xml:space="preserve"> </w:t>
      </w:r>
      <w:r w:rsidR="00142E6D" w:rsidRPr="001B07B8">
        <w:rPr>
          <w:rFonts w:ascii="Times New Roman" w:hAnsi="Times New Roman" w:cs="Times New Roman"/>
          <w:sz w:val="24"/>
          <w:szCs w:val="24"/>
        </w:rPr>
        <w:t xml:space="preserve">В тексте статьи должны быть ссылки на каждую таблицу и рисунок: «в таблице 1», «на рисунке 1». При повторном упоминании используются формулировки «см. таблицу 1», «см. рисунок 1». </w:t>
      </w:r>
      <w:r w:rsidRPr="001B07B8">
        <w:rPr>
          <w:rFonts w:ascii="Times New Roman" w:hAnsi="Times New Roman" w:cs="Times New Roman"/>
          <w:sz w:val="24"/>
          <w:szCs w:val="24"/>
        </w:rPr>
        <w:t>Использование сканированных и цветных изображений не допускается.</w:t>
      </w:r>
    </w:p>
    <w:p w14:paraId="77AAFDD3" w14:textId="7F4CB9E9" w:rsidR="00380747" w:rsidRPr="001B07B8" w:rsidRDefault="002339F0" w:rsidP="00380747">
      <w:pPr>
        <w:shd w:val="clear" w:color="auto" w:fill="FFFFFF"/>
        <w:spacing w:after="0" w:line="240" w:lineRule="auto"/>
        <w:ind w:right="5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sz w:val="24"/>
          <w:szCs w:val="24"/>
        </w:rPr>
        <w:t xml:space="preserve">Однострочные формулы набираются средствами </w:t>
      </w:r>
      <w:proofErr w:type="spellStart"/>
      <w:r w:rsidRPr="001B07B8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1B07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7B8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1B07B8">
        <w:rPr>
          <w:rFonts w:ascii="Times New Roman" w:hAnsi="Times New Roman" w:cs="Times New Roman"/>
          <w:sz w:val="24"/>
          <w:szCs w:val="24"/>
        </w:rPr>
        <w:t xml:space="preserve"> шрифтом </w:t>
      </w:r>
      <w:proofErr w:type="spellStart"/>
      <w:r w:rsidRPr="001B07B8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1B07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7B8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1B07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7B8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1B07B8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1B07B8">
        <w:rPr>
          <w:rFonts w:ascii="Times New Roman" w:hAnsi="Times New Roman" w:cs="Times New Roman"/>
          <w:sz w:val="24"/>
          <w:szCs w:val="24"/>
        </w:rPr>
        <w:t>Symbol</w:t>
      </w:r>
      <w:proofErr w:type="spellEnd"/>
      <w:r w:rsidRPr="001B07B8">
        <w:rPr>
          <w:rFonts w:ascii="Times New Roman" w:hAnsi="Times New Roman" w:cs="Times New Roman"/>
          <w:sz w:val="24"/>
          <w:szCs w:val="24"/>
        </w:rPr>
        <w:t>. Для многострочных и многоуровневых формул используется встроенный редактор формул.</w:t>
      </w:r>
      <w:r w:rsidR="00380747" w:rsidRPr="001B07B8">
        <w:rPr>
          <w:rFonts w:ascii="Times New Roman" w:hAnsi="Times New Roman" w:cs="Times New Roman"/>
          <w:sz w:val="24"/>
          <w:szCs w:val="24"/>
        </w:rPr>
        <w:t xml:space="preserve"> Если длина формулы превышает 80 мм, её следует разделить на несколько строк. Перенос формул допускается на знаках «плюс» и «минус», реже – на знаке «умножение». Эти знаки повторяются в начале и в конце переноса. Отсканированные версии формул и таблиц не допускаются.</w:t>
      </w:r>
    </w:p>
    <w:p w14:paraId="75D86CBA" w14:textId="77777777" w:rsidR="00380747" w:rsidRPr="001B07B8" w:rsidRDefault="00380747" w:rsidP="0038074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1B07B8">
        <w:rPr>
          <w:rFonts w:ascii="Times New Roman" w:hAnsi="Times New Roman" w:cs="Times New Roman"/>
          <w:b/>
          <w:bCs/>
          <w:sz w:val="24"/>
          <w:szCs w:val="24"/>
        </w:rPr>
        <w:tab/>
        <w:t>Порядок расположения (структура) текста:</w:t>
      </w:r>
    </w:p>
    <w:p w14:paraId="0AD01D20" w14:textId="48DBC1B5" w:rsidR="00380747" w:rsidRPr="001B07B8" w:rsidRDefault="00380747" w:rsidP="00380747">
      <w:pPr>
        <w:shd w:val="clear" w:color="auto" w:fill="FFFFFF"/>
        <w:tabs>
          <w:tab w:val="left" w:pos="9022"/>
          <w:tab w:val="left" w:leader="dot" w:pos="94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sz w:val="24"/>
          <w:szCs w:val="24"/>
        </w:rPr>
        <w:t xml:space="preserve">- </w:t>
      </w:r>
      <w:r w:rsidRPr="001B07B8">
        <w:rPr>
          <w:rFonts w:ascii="Times New Roman" w:hAnsi="Times New Roman" w:cs="Times New Roman"/>
          <w:b/>
          <w:sz w:val="24"/>
          <w:szCs w:val="24"/>
        </w:rPr>
        <w:t>УДК</w:t>
      </w:r>
      <w:r w:rsidR="00F27F98" w:rsidRPr="001B07B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27F98" w:rsidRPr="001B07B8">
        <w:rPr>
          <w:rFonts w:ascii="Times New Roman" w:hAnsi="Times New Roman" w:cs="Times New Roman"/>
          <w:b/>
          <w:bCs/>
          <w:sz w:val="24"/>
          <w:szCs w:val="24"/>
        </w:rPr>
        <w:t>кегль 14</w:t>
      </w:r>
      <w:r w:rsidR="00F27F98" w:rsidRPr="001B07B8">
        <w:rPr>
          <w:rFonts w:ascii="Times New Roman" w:hAnsi="Times New Roman" w:cs="Times New Roman"/>
          <w:sz w:val="24"/>
          <w:szCs w:val="24"/>
        </w:rPr>
        <w:t>, интервал 1,0)</w:t>
      </w:r>
      <w:r w:rsidR="00F27F98" w:rsidRPr="001B07B8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6CFA0A59" w14:textId="77777777" w:rsidR="00380747" w:rsidRPr="001B07B8" w:rsidRDefault="00380747" w:rsidP="00380747">
      <w:pPr>
        <w:shd w:val="clear" w:color="auto" w:fill="FFFFFF"/>
        <w:tabs>
          <w:tab w:val="left" w:pos="9022"/>
          <w:tab w:val="left" w:leader="dot" w:pos="94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sz w:val="24"/>
          <w:szCs w:val="24"/>
        </w:rPr>
        <w:t xml:space="preserve">- </w:t>
      </w:r>
      <w:r w:rsidRPr="001B07B8">
        <w:rPr>
          <w:rFonts w:ascii="Times New Roman" w:hAnsi="Times New Roman" w:cs="Times New Roman"/>
          <w:b/>
          <w:sz w:val="24"/>
          <w:szCs w:val="24"/>
        </w:rPr>
        <w:t>сведения об авторе на русском языке</w:t>
      </w:r>
      <w:r w:rsidRPr="001B07B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F6BDB3D" w14:textId="31945B83" w:rsidR="00380747" w:rsidRPr="001B07B8" w:rsidRDefault="00380747" w:rsidP="00380747">
      <w:pPr>
        <w:shd w:val="clear" w:color="auto" w:fill="FFFFFF"/>
        <w:tabs>
          <w:tab w:val="left" w:pos="9022"/>
          <w:tab w:val="left" w:leader="dot" w:pos="94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sz w:val="24"/>
          <w:szCs w:val="24"/>
        </w:rPr>
        <w:t xml:space="preserve">- </w:t>
      </w:r>
      <w:r w:rsidR="00142E6D" w:rsidRPr="001B07B8">
        <w:rPr>
          <w:rFonts w:ascii="Times New Roman" w:hAnsi="Times New Roman" w:cs="Times New Roman"/>
          <w:sz w:val="24"/>
          <w:szCs w:val="24"/>
        </w:rPr>
        <w:t xml:space="preserve">фамилия, имя и отчество автора </w:t>
      </w:r>
      <w:r w:rsidR="00C24956" w:rsidRPr="001B07B8">
        <w:rPr>
          <w:rFonts w:ascii="Times New Roman" w:hAnsi="Times New Roman" w:cs="Times New Roman"/>
          <w:sz w:val="24"/>
          <w:szCs w:val="24"/>
        </w:rPr>
        <w:t>(</w:t>
      </w:r>
      <w:r w:rsidR="00142E6D" w:rsidRPr="001B07B8">
        <w:rPr>
          <w:rFonts w:ascii="Times New Roman" w:hAnsi="Times New Roman" w:cs="Times New Roman"/>
          <w:sz w:val="24"/>
          <w:szCs w:val="24"/>
        </w:rPr>
        <w:t>с прописных букв, полужирным шрифтом, с выравниванием по правому краю</w:t>
      </w:r>
      <w:r w:rsidR="00C24956" w:rsidRPr="001B07B8">
        <w:rPr>
          <w:rFonts w:ascii="Times New Roman" w:hAnsi="Times New Roman" w:cs="Times New Roman"/>
          <w:sz w:val="24"/>
          <w:szCs w:val="24"/>
        </w:rPr>
        <w:t>)</w:t>
      </w:r>
      <w:r w:rsidRPr="001B07B8">
        <w:rPr>
          <w:rFonts w:ascii="Times New Roman" w:hAnsi="Times New Roman" w:cs="Times New Roman"/>
          <w:b/>
          <w:bCs/>
          <w:sz w:val="24"/>
          <w:szCs w:val="24"/>
        </w:rPr>
        <w:t xml:space="preserve"> кегль 14</w:t>
      </w:r>
      <w:r w:rsidR="00F27F98" w:rsidRPr="001B07B8">
        <w:rPr>
          <w:rFonts w:ascii="Times New Roman" w:hAnsi="Times New Roman" w:cs="Times New Roman"/>
          <w:sz w:val="24"/>
          <w:szCs w:val="24"/>
        </w:rPr>
        <w:t>, интервал 1,0</w:t>
      </w:r>
      <w:r w:rsidRPr="001B07B8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5436ABD2" w14:textId="290FE071" w:rsidR="00F27F98" w:rsidRPr="001B07B8" w:rsidRDefault="00380747" w:rsidP="003807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sz w:val="24"/>
          <w:szCs w:val="24"/>
        </w:rPr>
        <w:t xml:space="preserve">- </w:t>
      </w:r>
      <w:r w:rsidR="00F27F98" w:rsidRPr="001B07B8">
        <w:rPr>
          <w:rFonts w:ascii="Times New Roman" w:hAnsi="Times New Roman" w:cs="Times New Roman"/>
          <w:sz w:val="24"/>
          <w:szCs w:val="24"/>
        </w:rPr>
        <w:t>ученая степень, ученое звание (полностью)</w:t>
      </w:r>
      <w:r w:rsidRPr="001B07B8">
        <w:rPr>
          <w:rFonts w:ascii="Times New Roman" w:hAnsi="Times New Roman" w:cs="Times New Roman"/>
          <w:sz w:val="24"/>
          <w:szCs w:val="24"/>
        </w:rPr>
        <w:t xml:space="preserve">; </w:t>
      </w:r>
      <w:r w:rsidR="00F27F98" w:rsidRPr="001B07B8">
        <w:rPr>
          <w:rFonts w:ascii="Times New Roman" w:hAnsi="Times New Roman" w:cs="Times New Roman"/>
          <w:sz w:val="24"/>
          <w:szCs w:val="24"/>
        </w:rPr>
        <w:t>должность</w:t>
      </w:r>
      <w:r w:rsidRPr="001B07B8">
        <w:rPr>
          <w:rFonts w:ascii="Times New Roman" w:hAnsi="Times New Roman" w:cs="Times New Roman"/>
          <w:sz w:val="24"/>
          <w:szCs w:val="24"/>
        </w:rPr>
        <w:t>, место работы,</w:t>
      </w:r>
      <w:r w:rsidR="00E436B0">
        <w:rPr>
          <w:rFonts w:ascii="Times New Roman" w:hAnsi="Times New Roman" w:cs="Times New Roman"/>
          <w:sz w:val="24"/>
          <w:szCs w:val="24"/>
        </w:rPr>
        <w:t xml:space="preserve"> город, страна</w:t>
      </w:r>
      <w:r w:rsidRPr="001B07B8">
        <w:rPr>
          <w:rFonts w:ascii="Times New Roman" w:hAnsi="Times New Roman" w:cs="Times New Roman"/>
          <w:sz w:val="24"/>
          <w:szCs w:val="24"/>
        </w:rPr>
        <w:t xml:space="preserve"> </w:t>
      </w:r>
      <w:r w:rsidR="00F27F98" w:rsidRPr="001B07B8">
        <w:rPr>
          <w:rFonts w:ascii="Times New Roman" w:hAnsi="Times New Roman" w:cs="Times New Roman"/>
          <w:sz w:val="24"/>
          <w:szCs w:val="24"/>
        </w:rPr>
        <w:t>(курсив, выравнивание по правому краю) (</w:t>
      </w:r>
      <w:r w:rsidR="00F27F98" w:rsidRPr="001B07B8">
        <w:rPr>
          <w:rFonts w:ascii="Times New Roman" w:hAnsi="Times New Roman" w:cs="Times New Roman"/>
          <w:b/>
          <w:bCs/>
          <w:sz w:val="24"/>
          <w:szCs w:val="24"/>
        </w:rPr>
        <w:t>кегль 13</w:t>
      </w:r>
      <w:r w:rsidR="00F27F98" w:rsidRPr="001B07B8">
        <w:rPr>
          <w:rFonts w:ascii="Times New Roman" w:hAnsi="Times New Roman" w:cs="Times New Roman"/>
          <w:sz w:val="24"/>
          <w:szCs w:val="24"/>
        </w:rPr>
        <w:t>, интервал 1,0);</w:t>
      </w:r>
    </w:p>
    <w:p w14:paraId="77C68401" w14:textId="1DDC182A" w:rsidR="00380747" w:rsidRPr="001B07B8" w:rsidRDefault="00F27F98" w:rsidP="003807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sz w:val="24"/>
          <w:szCs w:val="24"/>
        </w:rPr>
        <w:t xml:space="preserve">- </w:t>
      </w:r>
      <w:r w:rsidR="00380747" w:rsidRPr="001B07B8">
        <w:rPr>
          <w:rFonts w:ascii="Times New Roman" w:hAnsi="Times New Roman" w:cs="Times New Roman"/>
          <w:sz w:val="24"/>
          <w:szCs w:val="24"/>
        </w:rPr>
        <w:t>E-mail (курсив, выравнивание по правому краю) (</w:t>
      </w:r>
      <w:r w:rsidR="00380747" w:rsidRPr="001B07B8">
        <w:rPr>
          <w:rFonts w:ascii="Times New Roman" w:hAnsi="Times New Roman" w:cs="Times New Roman"/>
          <w:b/>
          <w:bCs/>
          <w:sz w:val="24"/>
          <w:szCs w:val="24"/>
        </w:rPr>
        <w:t>кегль 13</w:t>
      </w:r>
      <w:r w:rsidR="00380747" w:rsidRPr="001B07B8">
        <w:rPr>
          <w:rFonts w:ascii="Times New Roman" w:hAnsi="Times New Roman" w:cs="Times New Roman"/>
          <w:sz w:val="24"/>
          <w:szCs w:val="24"/>
        </w:rPr>
        <w:t>, интервал 1,0);</w:t>
      </w:r>
    </w:p>
    <w:p w14:paraId="15C31A32" w14:textId="7D3221FE" w:rsidR="00380747" w:rsidRPr="001B07B8" w:rsidRDefault="00380747" w:rsidP="00380747">
      <w:pPr>
        <w:widowControl w:val="0"/>
        <w:numPr>
          <w:ilvl w:val="0"/>
          <w:numId w:val="2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right="7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sz w:val="24"/>
          <w:szCs w:val="24"/>
        </w:rPr>
        <w:t xml:space="preserve">название статьи </w:t>
      </w:r>
      <w:r w:rsidRPr="001B07B8">
        <w:rPr>
          <w:rFonts w:ascii="Times New Roman" w:hAnsi="Times New Roman" w:cs="Times New Roman"/>
          <w:b/>
          <w:bCs/>
          <w:sz w:val="24"/>
          <w:szCs w:val="24"/>
        </w:rPr>
        <w:t xml:space="preserve">на русском языке </w:t>
      </w:r>
      <w:r w:rsidRPr="001B07B8">
        <w:rPr>
          <w:rFonts w:ascii="Times New Roman" w:hAnsi="Times New Roman" w:cs="Times New Roman"/>
          <w:sz w:val="24"/>
          <w:szCs w:val="24"/>
        </w:rPr>
        <w:t xml:space="preserve">(прописными буквами, </w:t>
      </w:r>
      <w:r w:rsidR="00E62200" w:rsidRPr="001B07B8">
        <w:rPr>
          <w:rFonts w:ascii="Times New Roman" w:hAnsi="Times New Roman" w:cs="Times New Roman"/>
          <w:sz w:val="24"/>
          <w:szCs w:val="24"/>
        </w:rPr>
        <w:t xml:space="preserve">полужирным </w:t>
      </w:r>
      <w:r w:rsidRPr="001B07B8">
        <w:rPr>
          <w:rFonts w:ascii="Times New Roman" w:hAnsi="Times New Roman" w:cs="Times New Roman"/>
          <w:sz w:val="24"/>
          <w:szCs w:val="24"/>
        </w:rPr>
        <w:t>шрифтом, выравнивание по центру, через одну строку после сведений об авторе) (</w:t>
      </w:r>
      <w:r w:rsidRPr="001B07B8">
        <w:rPr>
          <w:rFonts w:ascii="Times New Roman" w:hAnsi="Times New Roman" w:cs="Times New Roman"/>
          <w:b/>
          <w:bCs/>
          <w:sz w:val="24"/>
          <w:szCs w:val="24"/>
        </w:rPr>
        <w:t>кегль 14</w:t>
      </w:r>
      <w:r w:rsidR="00F27F98" w:rsidRPr="001B07B8">
        <w:rPr>
          <w:rFonts w:ascii="Times New Roman" w:hAnsi="Times New Roman" w:cs="Times New Roman"/>
          <w:sz w:val="24"/>
          <w:szCs w:val="24"/>
        </w:rPr>
        <w:t>, интервал 1,0</w:t>
      </w:r>
      <w:r w:rsidRPr="001B07B8">
        <w:rPr>
          <w:rFonts w:ascii="Times New Roman" w:hAnsi="Times New Roman" w:cs="Times New Roman"/>
          <w:sz w:val="24"/>
          <w:szCs w:val="24"/>
        </w:rPr>
        <w:t>);</w:t>
      </w:r>
    </w:p>
    <w:p w14:paraId="78D09EFE" w14:textId="01EBF750" w:rsidR="00380747" w:rsidRPr="001B07B8" w:rsidRDefault="00380747" w:rsidP="003807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sz w:val="24"/>
          <w:szCs w:val="24"/>
        </w:rPr>
        <w:t>- Аннотация (</w:t>
      </w:r>
      <w:r w:rsidR="00E62200" w:rsidRPr="001B07B8">
        <w:rPr>
          <w:rFonts w:ascii="Times New Roman" w:hAnsi="Times New Roman" w:cs="Times New Roman"/>
          <w:sz w:val="24"/>
          <w:szCs w:val="24"/>
        </w:rPr>
        <w:t>80-12</w:t>
      </w:r>
      <w:r w:rsidRPr="001B07B8">
        <w:rPr>
          <w:rFonts w:ascii="Times New Roman" w:hAnsi="Times New Roman" w:cs="Times New Roman"/>
          <w:sz w:val="24"/>
          <w:szCs w:val="24"/>
        </w:rPr>
        <w:t>0 слов), ключевые слова (5</w:t>
      </w:r>
      <w:r w:rsidR="00F27F98" w:rsidRPr="001B07B8">
        <w:rPr>
          <w:rFonts w:ascii="Times New Roman" w:hAnsi="Times New Roman" w:cs="Times New Roman"/>
          <w:sz w:val="24"/>
          <w:szCs w:val="24"/>
        </w:rPr>
        <w:t>-</w:t>
      </w:r>
      <w:r w:rsidR="00F42404" w:rsidRPr="001B07B8">
        <w:rPr>
          <w:rFonts w:ascii="Times New Roman" w:hAnsi="Times New Roman" w:cs="Times New Roman"/>
          <w:sz w:val="24"/>
          <w:szCs w:val="24"/>
        </w:rPr>
        <w:t>7</w:t>
      </w:r>
      <w:r w:rsidRPr="001B07B8">
        <w:rPr>
          <w:rFonts w:ascii="Times New Roman" w:hAnsi="Times New Roman" w:cs="Times New Roman"/>
          <w:sz w:val="24"/>
          <w:szCs w:val="24"/>
        </w:rPr>
        <w:t xml:space="preserve"> слов) (</w:t>
      </w:r>
      <w:r w:rsidRPr="001B07B8">
        <w:rPr>
          <w:rFonts w:ascii="Times New Roman" w:hAnsi="Times New Roman" w:cs="Times New Roman"/>
          <w:b/>
          <w:bCs/>
          <w:sz w:val="24"/>
          <w:szCs w:val="24"/>
        </w:rPr>
        <w:t>кегль 13</w:t>
      </w:r>
      <w:r w:rsidRPr="001B07B8">
        <w:rPr>
          <w:rFonts w:ascii="Times New Roman" w:hAnsi="Times New Roman" w:cs="Times New Roman"/>
          <w:sz w:val="24"/>
          <w:szCs w:val="24"/>
        </w:rPr>
        <w:t>, интервал 1,0);</w:t>
      </w:r>
    </w:p>
    <w:p w14:paraId="76706444" w14:textId="77777777" w:rsidR="00380747" w:rsidRPr="001B07B8" w:rsidRDefault="00380747" w:rsidP="003807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b/>
          <w:sz w:val="24"/>
          <w:szCs w:val="24"/>
        </w:rPr>
        <w:t>сведения об авторе на английском языке</w:t>
      </w:r>
      <w:r w:rsidRPr="001B07B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0C3776B" w14:textId="1EDCB1E8" w:rsidR="00380747" w:rsidRPr="001B07B8" w:rsidRDefault="00380747" w:rsidP="003807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07B8">
        <w:rPr>
          <w:rFonts w:ascii="Times New Roman" w:hAnsi="Times New Roman" w:cs="Times New Roman"/>
          <w:sz w:val="24"/>
          <w:szCs w:val="24"/>
        </w:rPr>
        <w:t xml:space="preserve">- </w:t>
      </w:r>
      <w:r w:rsidR="002339F0" w:rsidRPr="001B07B8">
        <w:rPr>
          <w:rFonts w:ascii="Times New Roman" w:hAnsi="Times New Roman" w:cs="Times New Roman"/>
          <w:sz w:val="24"/>
          <w:szCs w:val="24"/>
        </w:rPr>
        <w:t xml:space="preserve">имя, инициал отчества, фамилия автора </w:t>
      </w:r>
      <w:r w:rsidRPr="001B07B8">
        <w:rPr>
          <w:rFonts w:ascii="Times New Roman" w:hAnsi="Times New Roman" w:cs="Times New Roman"/>
          <w:sz w:val="24"/>
          <w:szCs w:val="24"/>
        </w:rPr>
        <w:t>(</w:t>
      </w:r>
      <w:r w:rsidR="00C24956" w:rsidRPr="001B07B8">
        <w:rPr>
          <w:rFonts w:ascii="Times New Roman" w:hAnsi="Times New Roman" w:cs="Times New Roman"/>
          <w:sz w:val="24"/>
          <w:szCs w:val="24"/>
        </w:rPr>
        <w:t>с прописных букв, полужирным шрифтом, с выравниванием по правому краю</w:t>
      </w:r>
      <w:r w:rsidRPr="001B07B8">
        <w:rPr>
          <w:rFonts w:ascii="Times New Roman" w:hAnsi="Times New Roman" w:cs="Times New Roman"/>
          <w:sz w:val="24"/>
          <w:szCs w:val="24"/>
        </w:rPr>
        <w:t>)</w:t>
      </w:r>
      <w:r w:rsidRPr="001B07B8">
        <w:rPr>
          <w:rFonts w:ascii="Times New Roman" w:hAnsi="Times New Roman" w:cs="Times New Roman"/>
          <w:b/>
          <w:bCs/>
          <w:sz w:val="24"/>
          <w:szCs w:val="24"/>
        </w:rPr>
        <w:t xml:space="preserve"> кегль 14</w:t>
      </w:r>
      <w:r w:rsidR="00F27F98" w:rsidRPr="001B07B8">
        <w:rPr>
          <w:rFonts w:ascii="Times New Roman" w:hAnsi="Times New Roman" w:cs="Times New Roman"/>
          <w:sz w:val="24"/>
          <w:szCs w:val="24"/>
        </w:rPr>
        <w:t>, интервал 1,0</w:t>
      </w:r>
      <w:r w:rsidRPr="001B07B8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75C9214E" w14:textId="7F94888D" w:rsidR="00380747" w:rsidRPr="001B07B8" w:rsidRDefault="00380747" w:rsidP="003807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sz w:val="24"/>
          <w:szCs w:val="24"/>
        </w:rPr>
        <w:t>- место работы</w:t>
      </w:r>
      <w:r w:rsidR="00537C83">
        <w:rPr>
          <w:rFonts w:ascii="Times New Roman" w:hAnsi="Times New Roman" w:cs="Times New Roman"/>
          <w:sz w:val="24"/>
          <w:szCs w:val="24"/>
        </w:rPr>
        <w:t>, город, страна</w:t>
      </w:r>
      <w:r w:rsidRPr="001B07B8">
        <w:rPr>
          <w:rFonts w:ascii="Times New Roman" w:hAnsi="Times New Roman" w:cs="Times New Roman"/>
          <w:sz w:val="24"/>
          <w:szCs w:val="24"/>
        </w:rPr>
        <w:t xml:space="preserve"> (курсив, выравнивание по правому краю) (</w:t>
      </w:r>
      <w:r w:rsidRPr="001B07B8">
        <w:rPr>
          <w:rFonts w:ascii="Times New Roman" w:hAnsi="Times New Roman" w:cs="Times New Roman"/>
          <w:b/>
          <w:bCs/>
          <w:sz w:val="24"/>
          <w:szCs w:val="24"/>
        </w:rPr>
        <w:t>кегль 13</w:t>
      </w:r>
      <w:r w:rsidRPr="001B07B8">
        <w:rPr>
          <w:rFonts w:ascii="Times New Roman" w:hAnsi="Times New Roman" w:cs="Times New Roman"/>
          <w:sz w:val="24"/>
          <w:szCs w:val="24"/>
        </w:rPr>
        <w:t>, интервал 1,0);</w:t>
      </w:r>
    </w:p>
    <w:p w14:paraId="400F9A95" w14:textId="7D60631A" w:rsidR="00380747" w:rsidRPr="001B07B8" w:rsidRDefault="00380747" w:rsidP="00380747">
      <w:pPr>
        <w:widowControl w:val="0"/>
        <w:numPr>
          <w:ilvl w:val="0"/>
          <w:numId w:val="2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right="7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sz w:val="24"/>
          <w:szCs w:val="24"/>
        </w:rPr>
        <w:t xml:space="preserve">название статьи </w:t>
      </w:r>
      <w:r w:rsidRPr="001B07B8">
        <w:rPr>
          <w:rFonts w:ascii="Times New Roman" w:hAnsi="Times New Roman" w:cs="Times New Roman"/>
          <w:b/>
          <w:bCs/>
          <w:sz w:val="24"/>
          <w:szCs w:val="24"/>
        </w:rPr>
        <w:t xml:space="preserve">на английском языке </w:t>
      </w:r>
      <w:r w:rsidRPr="001B07B8">
        <w:rPr>
          <w:rFonts w:ascii="Times New Roman" w:hAnsi="Times New Roman" w:cs="Times New Roman"/>
          <w:sz w:val="24"/>
          <w:szCs w:val="24"/>
        </w:rPr>
        <w:t xml:space="preserve">(прописными буквами, </w:t>
      </w:r>
      <w:r w:rsidR="00E62200" w:rsidRPr="001B07B8">
        <w:rPr>
          <w:rFonts w:ascii="Times New Roman" w:hAnsi="Times New Roman" w:cs="Times New Roman"/>
          <w:sz w:val="24"/>
          <w:szCs w:val="24"/>
        </w:rPr>
        <w:t xml:space="preserve">полужирным </w:t>
      </w:r>
      <w:r w:rsidRPr="001B07B8">
        <w:rPr>
          <w:rFonts w:ascii="Times New Roman" w:hAnsi="Times New Roman" w:cs="Times New Roman"/>
          <w:sz w:val="24"/>
          <w:szCs w:val="24"/>
        </w:rPr>
        <w:t>шрифтом, выравнивание по центру, через одну строку после сведений об авторе) (</w:t>
      </w:r>
      <w:r w:rsidRPr="001B07B8">
        <w:rPr>
          <w:rFonts w:ascii="Times New Roman" w:hAnsi="Times New Roman" w:cs="Times New Roman"/>
          <w:b/>
          <w:bCs/>
          <w:sz w:val="24"/>
          <w:szCs w:val="24"/>
        </w:rPr>
        <w:t>кегль 14</w:t>
      </w:r>
      <w:r w:rsidR="00F27F98" w:rsidRPr="001B07B8">
        <w:rPr>
          <w:rFonts w:ascii="Times New Roman" w:hAnsi="Times New Roman" w:cs="Times New Roman"/>
          <w:sz w:val="24"/>
          <w:szCs w:val="24"/>
        </w:rPr>
        <w:t>, интервал 1,0</w:t>
      </w:r>
      <w:r w:rsidRPr="001B07B8">
        <w:rPr>
          <w:rFonts w:ascii="Times New Roman" w:hAnsi="Times New Roman" w:cs="Times New Roman"/>
          <w:sz w:val="24"/>
          <w:szCs w:val="24"/>
        </w:rPr>
        <w:t>);</w:t>
      </w:r>
    </w:p>
    <w:p w14:paraId="31AA1986" w14:textId="3CD3182B" w:rsidR="00380747" w:rsidRPr="00E436B0" w:rsidRDefault="00380747" w:rsidP="003807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36B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C24956" w:rsidRPr="00E436B0">
        <w:rPr>
          <w:rFonts w:ascii="Times New Roman" w:hAnsi="Times New Roman" w:cs="Times New Roman"/>
          <w:sz w:val="24"/>
          <w:szCs w:val="24"/>
          <w:lang w:val="en-US"/>
        </w:rPr>
        <w:t xml:space="preserve">Abstract </w:t>
      </w:r>
      <w:r w:rsidRPr="00E436B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62200" w:rsidRPr="00E436B0">
        <w:rPr>
          <w:rFonts w:ascii="Times New Roman" w:hAnsi="Times New Roman" w:cs="Times New Roman"/>
          <w:sz w:val="24"/>
          <w:szCs w:val="24"/>
          <w:lang w:val="en-US"/>
        </w:rPr>
        <w:t xml:space="preserve">80-120 </w:t>
      </w:r>
      <w:r w:rsidR="00E436B0" w:rsidRPr="00E436B0">
        <w:rPr>
          <w:rFonts w:ascii="Times New Roman" w:hAnsi="Times New Roman" w:cs="Times New Roman"/>
          <w:sz w:val="24"/>
          <w:szCs w:val="24"/>
          <w:lang w:val="en-US"/>
        </w:rPr>
        <w:t>words</w:t>
      </w:r>
      <w:r w:rsidRPr="00E436B0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C24956" w:rsidRPr="00E436B0">
        <w:rPr>
          <w:rFonts w:ascii="Times New Roman" w:hAnsi="Times New Roman" w:cs="Times New Roman"/>
          <w:sz w:val="24"/>
          <w:szCs w:val="24"/>
          <w:lang w:val="en-US"/>
        </w:rPr>
        <w:t xml:space="preserve">Keywords </w:t>
      </w:r>
      <w:r w:rsidRPr="00E436B0">
        <w:rPr>
          <w:rFonts w:ascii="Times New Roman" w:hAnsi="Times New Roman" w:cs="Times New Roman"/>
          <w:sz w:val="24"/>
          <w:szCs w:val="24"/>
          <w:lang w:val="en-US"/>
        </w:rPr>
        <w:t>(5</w:t>
      </w:r>
      <w:r w:rsidR="002339F0" w:rsidRPr="00E436B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42404" w:rsidRPr="00E436B0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E436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36B0" w:rsidRPr="00E436B0">
        <w:rPr>
          <w:rFonts w:ascii="Times New Roman" w:hAnsi="Times New Roman" w:cs="Times New Roman"/>
          <w:sz w:val="24"/>
          <w:szCs w:val="24"/>
          <w:lang w:val="en-US"/>
        </w:rPr>
        <w:t>words</w:t>
      </w:r>
      <w:r w:rsidRPr="00E436B0">
        <w:rPr>
          <w:rFonts w:ascii="Times New Roman" w:hAnsi="Times New Roman" w:cs="Times New Roman"/>
          <w:sz w:val="24"/>
          <w:szCs w:val="24"/>
          <w:lang w:val="en-US"/>
        </w:rPr>
        <w:t>) (</w:t>
      </w:r>
      <w:r w:rsidRPr="00E436B0">
        <w:rPr>
          <w:rFonts w:ascii="Times New Roman" w:hAnsi="Times New Roman" w:cs="Times New Roman"/>
          <w:b/>
          <w:bCs/>
          <w:sz w:val="24"/>
          <w:szCs w:val="24"/>
        </w:rPr>
        <w:t>кегль</w:t>
      </w:r>
      <w:r w:rsidRPr="00E436B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13</w:t>
      </w:r>
      <w:r w:rsidRPr="00E436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436B0">
        <w:rPr>
          <w:rFonts w:ascii="Times New Roman" w:hAnsi="Times New Roman" w:cs="Times New Roman"/>
          <w:sz w:val="24"/>
          <w:szCs w:val="24"/>
        </w:rPr>
        <w:t>интервал</w:t>
      </w:r>
      <w:r w:rsidRPr="00E436B0">
        <w:rPr>
          <w:rFonts w:ascii="Times New Roman" w:hAnsi="Times New Roman" w:cs="Times New Roman"/>
          <w:sz w:val="24"/>
          <w:szCs w:val="24"/>
          <w:lang w:val="en-US"/>
        </w:rPr>
        <w:t xml:space="preserve"> 1,0);</w:t>
      </w:r>
    </w:p>
    <w:p w14:paraId="65A209E3" w14:textId="7F0BE310" w:rsidR="00380747" w:rsidRPr="001B07B8" w:rsidRDefault="00380747" w:rsidP="00380747">
      <w:pPr>
        <w:widowControl w:val="0"/>
        <w:numPr>
          <w:ilvl w:val="0"/>
          <w:numId w:val="2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sz w:val="24"/>
          <w:szCs w:val="24"/>
        </w:rPr>
        <w:t>основной текст статьи через одну строку, выравнивание по ширине (</w:t>
      </w:r>
      <w:r w:rsidR="00F27F98" w:rsidRPr="001B07B8">
        <w:rPr>
          <w:rFonts w:ascii="Times New Roman" w:hAnsi="Times New Roman" w:cs="Times New Roman"/>
          <w:b/>
          <w:bCs/>
          <w:sz w:val="24"/>
          <w:szCs w:val="24"/>
        </w:rPr>
        <w:t xml:space="preserve">кегль 14, </w:t>
      </w:r>
      <w:r w:rsidRPr="001B07B8">
        <w:rPr>
          <w:rFonts w:ascii="Times New Roman" w:hAnsi="Times New Roman" w:cs="Times New Roman"/>
          <w:sz w:val="24"/>
          <w:szCs w:val="24"/>
        </w:rPr>
        <w:t>интервал 1,5);</w:t>
      </w:r>
    </w:p>
    <w:p w14:paraId="14622C00" w14:textId="77777777" w:rsidR="00380747" w:rsidRPr="001B07B8" w:rsidRDefault="00380747" w:rsidP="00380747">
      <w:pPr>
        <w:widowControl w:val="0"/>
        <w:numPr>
          <w:ilvl w:val="0"/>
          <w:numId w:val="2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sz w:val="24"/>
          <w:szCs w:val="24"/>
        </w:rPr>
        <w:lastRenderedPageBreak/>
        <w:t>первая строка абзаца — отступ 1,25 см;</w:t>
      </w:r>
    </w:p>
    <w:p w14:paraId="153EAA02" w14:textId="1BAC0CB3" w:rsidR="00380747" w:rsidRPr="001B07B8" w:rsidRDefault="00380747" w:rsidP="00380747">
      <w:pPr>
        <w:widowControl w:val="0"/>
        <w:numPr>
          <w:ilvl w:val="0"/>
          <w:numId w:val="2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sz w:val="24"/>
          <w:szCs w:val="24"/>
        </w:rPr>
        <w:t>литература (источники) (</w:t>
      </w:r>
      <w:r w:rsidR="00CC46F7" w:rsidRPr="001B07B8">
        <w:rPr>
          <w:rFonts w:ascii="Times New Roman" w:hAnsi="Times New Roman" w:cs="Times New Roman"/>
          <w:sz w:val="24"/>
          <w:szCs w:val="24"/>
        </w:rPr>
        <w:t xml:space="preserve">интервал 1,5, </w:t>
      </w:r>
      <w:r w:rsidRPr="001B07B8">
        <w:rPr>
          <w:rFonts w:ascii="Times New Roman" w:hAnsi="Times New Roman" w:cs="Times New Roman"/>
          <w:sz w:val="24"/>
          <w:szCs w:val="24"/>
        </w:rPr>
        <w:t>кегль 1</w:t>
      </w:r>
      <w:r w:rsidR="00537C83">
        <w:rPr>
          <w:rFonts w:ascii="Times New Roman" w:hAnsi="Times New Roman" w:cs="Times New Roman"/>
          <w:sz w:val="24"/>
          <w:szCs w:val="24"/>
        </w:rPr>
        <w:t>2</w:t>
      </w:r>
      <w:r w:rsidRPr="001B07B8">
        <w:rPr>
          <w:rFonts w:ascii="Times New Roman" w:hAnsi="Times New Roman" w:cs="Times New Roman"/>
          <w:sz w:val="24"/>
          <w:szCs w:val="24"/>
        </w:rPr>
        <w:t>).</w:t>
      </w:r>
    </w:p>
    <w:p w14:paraId="200CD66F" w14:textId="77777777" w:rsidR="00380747" w:rsidRPr="001B07B8" w:rsidRDefault="00380747" w:rsidP="00380747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1B07B8">
        <w:rPr>
          <w:rFonts w:ascii="Times New Roman" w:hAnsi="Times New Roman" w:cs="Times New Roman"/>
          <w:b/>
          <w:bCs/>
          <w:sz w:val="24"/>
          <w:szCs w:val="24"/>
        </w:rPr>
        <w:tab/>
        <w:t>Оформление ссылок и литературы:</w:t>
      </w:r>
    </w:p>
    <w:p w14:paraId="278B33A5" w14:textId="77777777" w:rsidR="00380747" w:rsidRPr="001B07B8" w:rsidRDefault="00380747" w:rsidP="003807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sz w:val="24"/>
          <w:szCs w:val="24"/>
        </w:rPr>
        <w:t>-</w:t>
      </w:r>
      <w:r w:rsidRPr="001B07B8">
        <w:rPr>
          <w:rFonts w:ascii="Times New Roman" w:hAnsi="Times New Roman" w:cs="Times New Roman"/>
          <w:sz w:val="24"/>
          <w:szCs w:val="24"/>
        </w:rPr>
        <w:tab/>
        <w:t>ссылки на литературу приводятся по тексту статьи в квадратных скобках с указанием номера источника: [1], при необходимости — с указанием страницы: [1, с. 25];</w:t>
      </w:r>
    </w:p>
    <w:p w14:paraId="22491A2F" w14:textId="77777777" w:rsidR="00380747" w:rsidRPr="001B07B8" w:rsidRDefault="00380747" w:rsidP="00380747">
      <w:pPr>
        <w:widowControl w:val="0"/>
        <w:numPr>
          <w:ilvl w:val="0"/>
          <w:numId w:val="3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sz w:val="24"/>
          <w:szCs w:val="24"/>
        </w:rPr>
        <w:t>ссылки на несколько источников с указанием страниц разделяются между собой точкой с запятой;</w:t>
      </w:r>
    </w:p>
    <w:p w14:paraId="697E3D5C" w14:textId="77777777" w:rsidR="00380747" w:rsidRPr="001B07B8" w:rsidRDefault="00380747" w:rsidP="00380747">
      <w:pPr>
        <w:widowControl w:val="0"/>
        <w:numPr>
          <w:ilvl w:val="0"/>
          <w:numId w:val="3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sz w:val="24"/>
          <w:szCs w:val="24"/>
        </w:rPr>
        <w:t>расположение источников в списке литературы — в алфавитном порядке. Нумерация источников осуществляется в соответствии с их расположением в алфавитном списке литературы.</w:t>
      </w:r>
    </w:p>
    <w:p w14:paraId="2B04ECC8" w14:textId="53C100FC" w:rsidR="00380747" w:rsidRPr="001B07B8" w:rsidRDefault="00380747" w:rsidP="00380747">
      <w:pPr>
        <w:widowControl w:val="0"/>
        <w:numPr>
          <w:ilvl w:val="0"/>
          <w:numId w:val="3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07B8">
        <w:rPr>
          <w:rFonts w:ascii="Times New Roman" w:hAnsi="Times New Roman" w:cs="Times New Roman"/>
          <w:sz w:val="24"/>
          <w:szCs w:val="24"/>
        </w:rPr>
        <w:t>Пристатейный</w:t>
      </w:r>
      <w:proofErr w:type="spellEnd"/>
      <w:r w:rsidRPr="001B07B8">
        <w:rPr>
          <w:rFonts w:ascii="Times New Roman" w:hAnsi="Times New Roman" w:cs="Times New Roman"/>
          <w:sz w:val="24"/>
          <w:szCs w:val="24"/>
        </w:rPr>
        <w:t xml:space="preserve"> список литературы оформляется по </w:t>
      </w:r>
      <w:r w:rsidR="00C24956" w:rsidRPr="001B07B8">
        <w:rPr>
          <w:rFonts w:ascii="Times New Roman" w:hAnsi="Times New Roman" w:cs="Times New Roman"/>
          <w:sz w:val="24"/>
          <w:szCs w:val="24"/>
        </w:rPr>
        <w:t>ГОСТ Р 7.0.100–2018</w:t>
      </w:r>
      <w:r w:rsidRPr="001B07B8">
        <w:rPr>
          <w:rFonts w:ascii="Times New Roman" w:hAnsi="Times New Roman" w:cs="Times New Roman"/>
          <w:sz w:val="24"/>
          <w:szCs w:val="24"/>
        </w:rPr>
        <w:t>.</w:t>
      </w:r>
    </w:p>
    <w:p w14:paraId="76FC7FE2" w14:textId="3783104C" w:rsidR="00380747" w:rsidRPr="001B07B8" w:rsidRDefault="00380747" w:rsidP="00380747">
      <w:pPr>
        <w:widowControl w:val="0"/>
        <w:numPr>
          <w:ilvl w:val="0"/>
          <w:numId w:val="3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sz w:val="24"/>
          <w:szCs w:val="24"/>
        </w:rPr>
        <w:t xml:space="preserve">Ссылки на </w:t>
      </w:r>
      <w:r w:rsidR="00C24956" w:rsidRPr="001B07B8">
        <w:rPr>
          <w:rFonts w:ascii="Times New Roman" w:hAnsi="Times New Roman" w:cs="Times New Roman"/>
          <w:sz w:val="24"/>
          <w:szCs w:val="24"/>
        </w:rPr>
        <w:t xml:space="preserve">интернет-ресурсы </w:t>
      </w:r>
      <w:r w:rsidRPr="001B07B8">
        <w:rPr>
          <w:rFonts w:ascii="Times New Roman" w:hAnsi="Times New Roman" w:cs="Times New Roman"/>
          <w:sz w:val="24"/>
          <w:szCs w:val="24"/>
        </w:rPr>
        <w:t xml:space="preserve">приводятся в общем списке литературы по автору или заглавию публикации </w:t>
      </w:r>
      <w:r w:rsidR="00C24956" w:rsidRPr="001B07B8">
        <w:rPr>
          <w:rFonts w:ascii="Times New Roman" w:hAnsi="Times New Roman" w:cs="Times New Roman"/>
          <w:sz w:val="24"/>
          <w:szCs w:val="24"/>
        </w:rPr>
        <w:t>с обязательным указанием адреса сайта, на котором размещена публикация, и даты обращения к ресурсу</w:t>
      </w:r>
      <w:r w:rsidRPr="001B07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7288FD" w14:textId="675076FE" w:rsidR="00380747" w:rsidRPr="001B07B8" w:rsidRDefault="00380747" w:rsidP="00CD5949">
      <w:pPr>
        <w:shd w:val="clear" w:color="auto" w:fill="FFFFFF"/>
        <w:tabs>
          <w:tab w:val="left" w:pos="4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D5949" w:rsidRPr="001B07B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B07B8">
        <w:rPr>
          <w:rFonts w:ascii="Times New Roman" w:hAnsi="Times New Roman" w:cs="Times New Roman"/>
          <w:b/>
          <w:bCs/>
          <w:sz w:val="24"/>
          <w:szCs w:val="24"/>
        </w:rPr>
        <w:t>Все материалы будут проходить проверку в системе «</w:t>
      </w:r>
      <w:proofErr w:type="spellStart"/>
      <w:r w:rsidRPr="001B07B8">
        <w:rPr>
          <w:rFonts w:ascii="Times New Roman" w:hAnsi="Times New Roman" w:cs="Times New Roman"/>
          <w:b/>
          <w:bCs/>
          <w:sz w:val="24"/>
          <w:szCs w:val="24"/>
        </w:rPr>
        <w:t>Антиплагиат.</w:t>
      </w:r>
      <w:r w:rsidR="00C24956" w:rsidRPr="001B07B8">
        <w:rPr>
          <w:rFonts w:ascii="Times New Roman" w:hAnsi="Times New Roman" w:cs="Times New Roman"/>
          <w:b/>
          <w:bCs/>
          <w:sz w:val="24"/>
          <w:szCs w:val="24"/>
        </w:rPr>
        <w:t>ВУЗ</w:t>
      </w:r>
      <w:proofErr w:type="spellEnd"/>
      <w:r w:rsidRPr="001B07B8">
        <w:rPr>
          <w:rFonts w:ascii="Times New Roman" w:hAnsi="Times New Roman" w:cs="Times New Roman"/>
          <w:b/>
          <w:bCs/>
          <w:sz w:val="24"/>
          <w:szCs w:val="24"/>
        </w:rPr>
        <w:t>» https://</w:t>
      </w:r>
      <w:proofErr w:type="spellStart"/>
      <w:r w:rsidRPr="001B07B8">
        <w:rPr>
          <w:rFonts w:ascii="Times New Roman" w:hAnsi="Times New Roman" w:cs="Times New Roman"/>
          <w:b/>
          <w:bCs/>
          <w:sz w:val="24"/>
          <w:szCs w:val="24"/>
          <w:lang w:val="en-US"/>
        </w:rPr>
        <w:t>rsue</w:t>
      </w:r>
      <w:proofErr w:type="spellEnd"/>
      <w:r w:rsidRPr="001B07B8">
        <w:rPr>
          <w:rFonts w:ascii="Times New Roman" w:hAnsi="Times New Roman" w:cs="Times New Roman"/>
          <w:b/>
          <w:bCs/>
          <w:sz w:val="24"/>
          <w:szCs w:val="24"/>
        </w:rPr>
        <w:t>.antiplagiat.ru/. К публикации будут допущены статьи, имеющие следующие результаты: процент оригинальности не менее 65%, цитирований – не более 25%, в том числе не более 10% - из одного источника.</w:t>
      </w:r>
    </w:p>
    <w:p w14:paraId="5BFE0469" w14:textId="1DEFF2C5" w:rsidR="00380747" w:rsidRPr="001B07B8" w:rsidRDefault="00C24956" w:rsidP="00380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7B8">
        <w:rPr>
          <w:rFonts w:ascii="Times New Roman" w:hAnsi="Times New Roman" w:cs="Times New Roman"/>
          <w:color w:val="000000"/>
          <w:sz w:val="24"/>
          <w:szCs w:val="24"/>
        </w:rPr>
        <w:t>Сборнику научных статей будут присвоены УДК, ББК и ISBN. Материалы сборника планируется разместить в РИНЦ.</w:t>
      </w:r>
      <w:r w:rsidR="00380747" w:rsidRPr="001B07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AFC1A52" w14:textId="55EA0CEE" w:rsidR="00380747" w:rsidRPr="001B07B8" w:rsidRDefault="00C24956" w:rsidP="00380747">
      <w:pPr>
        <w:shd w:val="clear" w:color="auto" w:fill="FFFFFF"/>
        <w:spacing w:after="0" w:line="240" w:lineRule="auto"/>
        <w:ind w:firstLine="709"/>
        <w:jc w:val="both"/>
        <w:rPr>
          <w:rFonts w:ascii="Calibri" w:eastAsia="Calibri" w:hAnsi="Calibri" w:cs="Times New Roman"/>
          <w:b/>
          <w:i/>
          <w:sz w:val="24"/>
          <w:szCs w:val="24"/>
        </w:rPr>
      </w:pPr>
      <w:r w:rsidRPr="001B07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Организационный комитет оставляет за собой право редактировать представленные материалы и возвращать их автору на доработку в случае несоответствия техническим требованиям или недостаточного уровня оригинальности.</w:t>
      </w:r>
      <w:r w:rsidR="00380747" w:rsidRPr="001B07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32E56" w:rsidRPr="001B07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Один автор может представить не более двух статей, в том числе не более одной статьи без соавторов. Число авторов одной статьи не должно превышать трех человек.</w:t>
      </w:r>
      <w:r w:rsidR="00380747" w:rsidRPr="001B07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B07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списке литературы </w:t>
      </w:r>
      <w:r w:rsidR="002339F0" w:rsidRPr="001B07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допускается включение не более двух источников, авторами или соавторами которых являются авторы представленной статьи</w:t>
      </w:r>
      <w:r w:rsidRPr="001B07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380747" w:rsidRPr="001B07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Для статей аспирантов и магистрантов ссылки на журналы ВАК, издаваемые в РГЭУ (РИНХ), обязательны.</w:t>
      </w:r>
    </w:p>
    <w:p w14:paraId="748A7E06" w14:textId="77777777" w:rsidR="00380747" w:rsidRPr="001B07B8" w:rsidRDefault="00380747" w:rsidP="003807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07B8">
        <w:rPr>
          <w:rFonts w:ascii="Times New Roman" w:hAnsi="Times New Roman" w:cs="Times New Roman"/>
          <w:b/>
          <w:bCs/>
          <w:sz w:val="24"/>
          <w:szCs w:val="24"/>
        </w:rPr>
        <w:t>Форма заявки на участие в конференции приводится в Приложении 1.</w:t>
      </w:r>
    </w:p>
    <w:p w14:paraId="00119BE7" w14:textId="77777777" w:rsidR="00380747" w:rsidRPr="001B07B8" w:rsidRDefault="00380747" w:rsidP="003807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9699CD" w14:textId="77777777" w:rsidR="00380747" w:rsidRPr="001B07B8" w:rsidRDefault="00380747" w:rsidP="003807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07B8">
        <w:rPr>
          <w:rFonts w:ascii="Times New Roman" w:hAnsi="Times New Roman" w:cs="Times New Roman"/>
          <w:b/>
          <w:bCs/>
          <w:sz w:val="24"/>
          <w:szCs w:val="24"/>
        </w:rPr>
        <w:t>Требования к представлению материалов</w:t>
      </w:r>
    </w:p>
    <w:p w14:paraId="32971FBF" w14:textId="77777777" w:rsidR="00380747" w:rsidRPr="001B07B8" w:rsidRDefault="00380747" w:rsidP="003807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A9B46E" w14:textId="24FF80E3" w:rsidR="00380747" w:rsidRPr="001B07B8" w:rsidRDefault="00380747" w:rsidP="003807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b/>
          <w:bCs/>
          <w:sz w:val="24"/>
          <w:szCs w:val="24"/>
        </w:rPr>
        <w:t>Для участия в конференции необходимо до 15 сентября 2026 год</w:t>
      </w:r>
      <w:r w:rsidR="00C24956" w:rsidRPr="001B07B8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1B07B8">
        <w:rPr>
          <w:rFonts w:ascii="Times New Roman" w:hAnsi="Times New Roman" w:cs="Times New Roman"/>
          <w:b/>
          <w:bCs/>
          <w:sz w:val="24"/>
          <w:szCs w:val="24"/>
        </w:rPr>
        <w:t xml:space="preserve"> представить в оргкомитет:</w:t>
      </w:r>
    </w:p>
    <w:p w14:paraId="0B7BDC32" w14:textId="77777777" w:rsidR="00380747" w:rsidRPr="001B07B8" w:rsidRDefault="00380747" w:rsidP="00380747">
      <w:pPr>
        <w:widowControl w:val="0"/>
        <w:numPr>
          <w:ilvl w:val="0"/>
          <w:numId w:val="4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sz w:val="24"/>
          <w:szCs w:val="24"/>
        </w:rPr>
        <w:t>текст статьи, оформленный в соответствии с указанными требованиями;</w:t>
      </w:r>
    </w:p>
    <w:p w14:paraId="29BB23C9" w14:textId="3D4561F5" w:rsidR="00380747" w:rsidRPr="001B07B8" w:rsidRDefault="00380747" w:rsidP="00380747">
      <w:pPr>
        <w:widowControl w:val="0"/>
        <w:numPr>
          <w:ilvl w:val="0"/>
          <w:numId w:val="4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sz w:val="24"/>
          <w:szCs w:val="24"/>
        </w:rPr>
        <w:t>заявку на участие в конференции</w:t>
      </w:r>
      <w:r w:rsidR="001B07B8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Pr="001B07B8">
        <w:rPr>
          <w:rFonts w:ascii="Times New Roman" w:hAnsi="Times New Roman" w:cs="Times New Roman"/>
          <w:sz w:val="24"/>
          <w:szCs w:val="24"/>
        </w:rPr>
        <w:t>;</w:t>
      </w:r>
    </w:p>
    <w:p w14:paraId="0B58A3A6" w14:textId="370B5EE8" w:rsidR="00380747" w:rsidRPr="001B07B8" w:rsidRDefault="00C24956" w:rsidP="00380747">
      <w:pPr>
        <w:widowControl w:val="0"/>
        <w:numPr>
          <w:ilvl w:val="0"/>
          <w:numId w:val="4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sz w:val="24"/>
          <w:szCs w:val="24"/>
        </w:rPr>
        <w:t>копию документа, подтверждающего оплату организационного взноса и дополнительных услуг, включая получение печатной версии сборника</w:t>
      </w:r>
      <w:r w:rsidR="00380747" w:rsidRPr="001B07B8">
        <w:rPr>
          <w:rFonts w:ascii="Times New Roman" w:hAnsi="Times New Roman" w:cs="Times New Roman"/>
          <w:sz w:val="24"/>
          <w:szCs w:val="24"/>
        </w:rPr>
        <w:t>.</w:t>
      </w:r>
    </w:p>
    <w:p w14:paraId="628AD1AC" w14:textId="631D4F9C" w:rsidR="00380747" w:rsidRPr="001B07B8" w:rsidRDefault="00970211" w:rsidP="00C24956">
      <w:pPr>
        <w:pStyle w:val="Default"/>
        <w:ind w:left="709"/>
      </w:pPr>
      <w:r w:rsidRPr="001B07B8">
        <w:rPr>
          <w:b/>
          <w:bCs/>
        </w:rPr>
        <w:t xml:space="preserve">ПОРЯДОК </w:t>
      </w:r>
      <w:r w:rsidR="00380747" w:rsidRPr="001B07B8">
        <w:rPr>
          <w:b/>
          <w:bCs/>
        </w:rPr>
        <w:t xml:space="preserve">УЧАСТИЯ </w:t>
      </w:r>
    </w:p>
    <w:p w14:paraId="010979DA" w14:textId="2D6509AE" w:rsidR="00380747" w:rsidRPr="001B07B8" w:rsidRDefault="00380747" w:rsidP="00597337">
      <w:pPr>
        <w:pStyle w:val="Default"/>
        <w:ind w:left="709"/>
        <w:rPr>
          <w:color w:val="0462C1"/>
          <w:highlight w:val="yellow"/>
        </w:rPr>
      </w:pPr>
      <w:r w:rsidRPr="001B07B8">
        <w:rPr>
          <w:b/>
          <w:bCs/>
        </w:rPr>
        <w:t>1. Заполнить регистрационную форму по ссылке</w:t>
      </w:r>
      <w:r w:rsidRPr="001B07B8">
        <w:t xml:space="preserve"> </w:t>
      </w:r>
      <w:r w:rsidR="00EA5A56" w:rsidRPr="00EA5A56">
        <w:rPr>
          <w:rStyle w:val="a3"/>
        </w:rPr>
        <w:t>https://forms.yandex.ru/cloud/6a58d695d046880d476d62cc/</w:t>
      </w:r>
    </w:p>
    <w:p w14:paraId="63944429" w14:textId="746BDFC9" w:rsidR="00380747" w:rsidRPr="001B07B8" w:rsidRDefault="00C24956" w:rsidP="00C24956">
      <w:pPr>
        <w:pStyle w:val="a4"/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380747" w:rsidRPr="001B07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6AAC" w:rsidRPr="009C6AAC">
        <w:rPr>
          <w:rFonts w:ascii="Times New Roman" w:hAnsi="Times New Roman" w:cs="Times New Roman"/>
          <w:b/>
          <w:bCs/>
          <w:sz w:val="24"/>
          <w:szCs w:val="24"/>
        </w:rPr>
        <w:t>Представить статью, заявку и копию документа, подтверждающего оплату организационного взноса, путем прикрепления файлов к регистрационной форме либо направления их на электронную почту logforum-2026@yandex.ru. В теме письма указать «Логистический форум».</w:t>
      </w:r>
    </w:p>
    <w:p w14:paraId="4A07D0EC" w14:textId="77777777" w:rsidR="00380747" w:rsidRPr="001B07B8" w:rsidRDefault="00380747" w:rsidP="00380747">
      <w:pPr>
        <w:shd w:val="clear" w:color="auto" w:fill="FFFFFF"/>
        <w:spacing w:after="0" w:line="240" w:lineRule="auto"/>
        <w:ind w:right="8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b/>
          <w:bCs/>
          <w:sz w:val="24"/>
          <w:szCs w:val="24"/>
        </w:rPr>
        <w:t>Организационный взнос и порядок оплаты:</w:t>
      </w:r>
    </w:p>
    <w:p w14:paraId="28E6DA62" w14:textId="77777777" w:rsidR="00380747" w:rsidRPr="001B07B8" w:rsidRDefault="00380747" w:rsidP="00380747">
      <w:pPr>
        <w:shd w:val="clear" w:color="auto" w:fill="FFFFFF"/>
        <w:spacing w:after="0" w:line="240" w:lineRule="auto"/>
        <w:ind w:right="2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sz w:val="24"/>
          <w:szCs w:val="24"/>
        </w:rPr>
        <w:t>Для участников конференции устанавливается организационный взнос в размере 500 руб. за каждую страницу текста</w:t>
      </w:r>
      <w:r w:rsidRPr="001B07B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C959C5E" w14:textId="5EAD5F8B" w:rsidR="000E7469" w:rsidRDefault="00C24956" w:rsidP="001B07B8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7B8">
        <w:rPr>
          <w:rFonts w:ascii="Times New Roman" w:hAnsi="Times New Roman" w:cs="Times New Roman"/>
          <w:sz w:val="24"/>
          <w:szCs w:val="24"/>
        </w:rPr>
        <w:t>Электронная версия сборника предоставляется всем участникам бесплатно.</w:t>
      </w:r>
      <w:r w:rsidR="00380747" w:rsidRPr="001B07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0747" w:rsidRPr="001B07B8">
        <w:rPr>
          <w:rFonts w:ascii="Times New Roman" w:hAnsi="Times New Roman" w:cs="Times New Roman"/>
          <w:sz w:val="24"/>
          <w:szCs w:val="24"/>
        </w:rPr>
        <w:t xml:space="preserve">Стоимость печатной версии сборника - 1000 руб. </w:t>
      </w:r>
      <w:r w:rsidRPr="001B07B8">
        <w:rPr>
          <w:rFonts w:ascii="Times New Roman" w:hAnsi="Times New Roman" w:cs="Times New Roman"/>
          <w:sz w:val="24"/>
          <w:szCs w:val="24"/>
        </w:rPr>
        <w:t>Стоимость отправки одного экземпляра сборника заказной бандеролью на один почтовый адрес составляет: по России – 250 руб.; в страны СНГ – 300 руб.; в другие зарубежные страны – 600 руб.</w:t>
      </w:r>
    </w:p>
    <w:p w14:paraId="629C8C53" w14:textId="77777777" w:rsidR="00380747" w:rsidRDefault="00380747" w:rsidP="00380747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AC0459D" w14:textId="77777777" w:rsidR="00380747" w:rsidRPr="00446E2E" w:rsidRDefault="00380747" w:rsidP="00380747">
      <w:pPr>
        <w:shd w:val="clear" w:color="auto" w:fill="FFFFFF"/>
        <w:spacing w:before="425"/>
        <w:ind w:left="3269"/>
        <w:jc w:val="both"/>
        <w:rPr>
          <w:rFonts w:ascii="Times New Roman" w:hAnsi="Times New Roman" w:cs="Times New Roman"/>
          <w:b/>
          <w:bCs/>
          <w:szCs w:val="24"/>
        </w:rPr>
      </w:pPr>
      <w:r w:rsidRPr="00446E2E">
        <w:rPr>
          <w:rFonts w:ascii="Times New Roman" w:hAnsi="Times New Roman" w:cs="Times New Roman"/>
          <w:b/>
          <w:bCs/>
          <w:szCs w:val="24"/>
        </w:rPr>
        <w:lastRenderedPageBreak/>
        <w:t>Пример оформления статьи</w:t>
      </w:r>
    </w:p>
    <w:p w14:paraId="2D3B5C5F" w14:textId="77777777" w:rsidR="00380747" w:rsidRPr="00446E2E" w:rsidRDefault="00380747" w:rsidP="00380747">
      <w:pPr>
        <w:shd w:val="clear" w:color="auto" w:fill="FFFFFF"/>
        <w:spacing w:before="425"/>
        <w:rPr>
          <w:rFonts w:ascii="Times New Roman" w:hAnsi="Times New Roman" w:cs="Times New Roman"/>
          <w:szCs w:val="24"/>
        </w:rPr>
      </w:pPr>
      <w:r w:rsidRPr="00F27F98">
        <w:rPr>
          <w:rFonts w:ascii="Times New Roman" w:hAnsi="Times New Roman" w:cs="Times New Roman"/>
          <w:b/>
          <w:bCs/>
          <w:sz w:val="28"/>
          <w:szCs w:val="32"/>
        </w:rPr>
        <w:t>УДК 336</w:t>
      </w:r>
    </w:p>
    <w:p w14:paraId="5953752A" w14:textId="77777777" w:rsidR="00380747" w:rsidRPr="00F27F98" w:rsidRDefault="00380747" w:rsidP="00E62200">
      <w:pPr>
        <w:shd w:val="clear" w:color="auto" w:fill="FFFFFF"/>
        <w:spacing w:after="0" w:line="24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F27F98">
        <w:rPr>
          <w:rFonts w:ascii="Times New Roman" w:hAnsi="Times New Roman" w:cs="Times New Roman"/>
          <w:b/>
          <w:bCs/>
          <w:sz w:val="28"/>
          <w:szCs w:val="28"/>
        </w:rPr>
        <w:t>Петрова Наталья Николаевна,</w:t>
      </w:r>
    </w:p>
    <w:p w14:paraId="71C29F20" w14:textId="77777777" w:rsidR="00380747" w:rsidRPr="00CC46F7" w:rsidRDefault="00380747" w:rsidP="00E62200">
      <w:pPr>
        <w:shd w:val="clear" w:color="auto" w:fill="FFFFFF"/>
        <w:spacing w:after="0" w:line="240" w:lineRule="auto"/>
        <w:ind w:left="1338" w:firstLine="3425"/>
        <w:jc w:val="right"/>
        <w:rPr>
          <w:rFonts w:ascii="Times New Roman" w:hAnsi="Times New Roman" w:cs="Times New Roman"/>
          <w:i/>
          <w:iCs/>
          <w:sz w:val="26"/>
          <w:szCs w:val="26"/>
        </w:rPr>
      </w:pPr>
      <w:r w:rsidRPr="00CC46F7">
        <w:rPr>
          <w:rFonts w:ascii="Times New Roman" w:hAnsi="Times New Roman" w:cs="Times New Roman"/>
          <w:i/>
          <w:iCs/>
          <w:sz w:val="26"/>
          <w:szCs w:val="26"/>
        </w:rPr>
        <w:t xml:space="preserve">доктор экономических наук, профессор, профессор кафедры коммерции и логистики, </w:t>
      </w:r>
      <w:r w:rsidRPr="00CC46F7">
        <w:rPr>
          <w:rFonts w:ascii="Times New Roman" w:hAnsi="Times New Roman" w:cs="Times New Roman"/>
          <w:i/>
          <w:sz w:val="26"/>
          <w:szCs w:val="26"/>
        </w:rPr>
        <w:t xml:space="preserve">Ростовский государственный </w:t>
      </w:r>
      <w:r w:rsidRPr="00CC46F7">
        <w:rPr>
          <w:rFonts w:ascii="Times New Roman" w:hAnsi="Times New Roman" w:cs="Times New Roman"/>
          <w:i/>
          <w:iCs/>
          <w:sz w:val="26"/>
          <w:szCs w:val="26"/>
        </w:rPr>
        <w:t>экономический университет (РИНХ), Ростов-на-Дону, Россия</w:t>
      </w:r>
    </w:p>
    <w:p w14:paraId="525F8AC8" w14:textId="77777777" w:rsidR="00380747" w:rsidRPr="00CC46F7" w:rsidRDefault="00380747" w:rsidP="00E62200">
      <w:pPr>
        <w:shd w:val="clear" w:color="auto" w:fill="FFFFFF"/>
        <w:spacing w:after="0" w:line="240" w:lineRule="auto"/>
        <w:ind w:left="1338" w:firstLine="3425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CC46F7">
        <w:rPr>
          <w:rFonts w:ascii="Times New Roman" w:hAnsi="Times New Roman" w:cs="Times New Roman"/>
          <w:i/>
          <w:iCs/>
          <w:sz w:val="26"/>
          <w:szCs w:val="26"/>
        </w:rPr>
        <w:t>E-</w:t>
      </w:r>
      <w:proofErr w:type="spellStart"/>
      <w:r w:rsidRPr="00CC46F7">
        <w:rPr>
          <w:rFonts w:ascii="Times New Roman" w:hAnsi="Times New Roman" w:cs="Times New Roman"/>
          <w:i/>
          <w:iCs/>
          <w:sz w:val="26"/>
          <w:szCs w:val="26"/>
        </w:rPr>
        <w:t>mail</w:t>
      </w:r>
      <w:proofErr w:type="spellEnd"/>
      <w:r w:rsidRPr="00CC46F7">
        <w:rPr>
          <w:rFonts w:ascii="Times New Roman" w:hAnsi="Times New Roman" w:cs="Times New Roman"/>
          <w:i/>
          <w:sz w:val="26"/>
          <w:szCs w:val="26"/>
        </w:rPr>
        <w:t xml:space="preserve">: </w:t>
      </w:r>
      <w:hyperlink r:id="rId5" w:history="1">
        <w:r w:rsidRPr="00CC46F7">
          <w:rPr>
            <w:rStyle w:val="a3"/>
            <w:rFonts w:ascii="Times New Roman" w:hAnsi="Times New Roman" w:cs="Times New Roman"/>
            <w:i/>
            <w:sz w:val="26"/>
            <w:szCs w:val="26"/>
            <w:lang w:val="en-US"/>
          </w:rPr>
          <w:t>petrova</w:t>
        </w:r>
        <w:r w:rsidRPr="00CC46F7">
          <w:rPr>
            <w:rStyle w:val="a3"/>
            <w:rFonts w:ascii="Times New Roman" w:hAnsi="Times New Roman" w:cs="Times New Roman"/>
            <w:i/>
            <w:sz w:val="26"/>
            <w:szCs w:val="26"/>
          </w:rPr>
          <w:t>@mail.ru</w:t>
        </w:r>
      </w:hyperlink>
    </w:p>
    <w:p w14:paraId="365BF3BF" w14:textId="77777777" w:rsidR="00380747" w:rsidRPr="00446E2E" w:rsidRDefault="00380747" w:rsidP="00E62200">
      <w:pPr>
        <w:shd w:val="clear" w:color="auto" w:fill="FFFFFF"/>
        <w:spacing w:after="0" w:line="240" w:lineRule="auto"/>
        <w:ind w:left="1338" w:firstLine="3425"/>
        <w:jc w:val="right"/>
        <w:rPr>
          <w:rFonts w:ascii="Times New Roman" w:hAnsi="Times New Roman" w:cs="Times New Roman"/>
          <w:i/>
          <w:sz w:val="24"/>
          <w:szCs w:val="26"/>
        </w:rPr>
      </w:pPr>
    </w:p>
    <w:p w14:paraId="00A2BF1B" w14:textId="77777777" w:rsidR="00380747" w:rsidRPr="00CC46F7" w:rsidRDefault="00380747" w:rsidP="00E62200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CC46F7">
        <w:rPr>
          <w:rFonts w:ascii="Times New Roman" w:hAnsi="Times New Roman" w:cs="Times New Roman"/>
          <w:b/>
          <w:bCs/>
          <w:sz w:val="28"/>
          <w:szCs w:val="28"/>
        </w:rPr>
        <w:t>ОЦЕНКА РИСКОВ В ЛОГИСТИЧЕСКОЙ СИСТЕМЕ ТОВАРОДВИЖЕНИЯ ПИЩЕВОЙ ПРОДУКЦИИ</w:t>
      </w:r>
    </w:p>
    <w:p w14:paraId="7E8A24AE" w14:textId="7175462E" w:rsidR="00380747" w:rsidRPr="00CC46F7" w:rsidRDefault="00380747" w:rsidP="00E62200">
      <w:pPr>
        <w:pStyle w:val="Default"/>
        <w:rPr>
          <w:sz w:val="26"/>
          <w:szCs w:val="26"/>
        </w:rPr>
      </w:pPr>
      <w:r w:rsidRPr="00CC46F7">
        <w:rPr>
          <w:sz w:val="26"/>
          <w:szCs w:val="26"/>
        </w:rPr>
        <w:t>Аннотация: (</w:t>
      </w:r>
      <w:r w:rsidR="00E62200">
        <w:rPr>
          <w:sz w:val="26"/>
          <w:szCs w:val="26"/>
        </w:rPr>
        <w:t>80</w:t>
      </w:r>
      <w:r w:rsidRPr="00CC46F7">
        <w:rPr>
          <w:sz w:val="26"/>
          <w:szCs w:val="26"/>
        </w:rPr>
        <w:t>-1</w:t>
      </w:r>
      <w:r w:rsidR="00E62200">
        <w:rPr>
          <w:sz w:val="26"/>
          <w:szCs w:val="26"/>
        </w:rPr>
        <w:t>2</w:t>
      </w:r>
      <w:r w:rsidRPr="00CC46F7">
        <w:rPr>
          <w:sz w:val="26"/>
          <w:szCs w:val="26"/>
        </w:rPr>
        <w:t xml:space="preserve">0 </w:t>
      </w:r>
      <w:r w:rsidR="00A02B50" w:rsidRPr="00CC46F7">
        <w:rPr>
          <w:sz w:val="26"/>
          <w:szCs w:val="26"/>
        </w:rPr>
        <w:t>слов</w:t>
      </w:r>
      <w:r w:rsidRPr="00CC46F7">
        <w:rPr>
          <w:sz w:val="26"/>
          <w:szCs w:val="26"/>
        </w:rPr>
        <w:t xml:space="preserve">) </w:t>
      </w:r>
      <w:proofErr w:type="spellStart"/>
      <w:r w:rsidRPr="00CC46F7">
        <w:rPr>
          <w:sz w:val="26"/>
          <w:szCs w:val="26"/>
        </w:rPr>
        <w:t>Ххххххххххххххххххххххххххххх</w:t>
      </w:r>
      <w:proofErr w:type="spellEnd"/>
      <w:r w:rsidRPr="00CC46F7">
        <w:rPr>
          <w:sz w:val="26"/>
          <w:szCs w:val="26"/>
        </w:rPr>
        <w:t xml:space="preserve"> </w:t>
      </w:r>
    </w:p>
    <w:p w14:paraId="14AE180F" w14:textId="77777777" w:rsidR="00380747" w:rsidRPr="00CC46F7" w:rsidRDefault="00380747" w:rsidP="00E622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5DDA53A" w14:textId="440DACD3" w:rsidR="00380747" w:rsidRPr="00CC46F7" w:rsidRDefault="00380747" w:rsidP="00E622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46F7">
        <w:rPr>
          <w:rFonts w:ascii="Times New Roman" w:hAnsi="Times New Roman" w:cs="Times New Roman"/>
          <w:sz w:val="26"/>
          <w:szCs w:val="26"/>
        </w:rPr>
        <w:t>Ключевые слова: (5-</w:t>
      </w:r>
      <w:r w:rsidR="00F42404">
        <w:rPr>
          <w:rFonts w:ascii="Times New Roman" w:hAnsi="Times New Roman" w:cs="Times New Roman"/>
          <w:sz w:val="26"/>
          <w:szCs w:val="26"/>
        </w:rPr>
        <w:t>7</w:t>
      </w:r>
      <w:r w:rsidRPr="00CC46F7">
        <w:rPr>
          <w:rFonts w:ascii="Times New Roman" w:hAnsi="Times New Roman" w:cs="Times New Roman"/>
          <w:sz w:val="26"/>
          <w:szCs w:val="26"/>
        </w:rPr>
        <w:t xml:space="preserve"> </w:t>
      </w:r>
      <w:r w:rsidR="00A02B50" w:rsidRPr="00A02B50">
        <w:rPr>
          <w:rFonts w:ascii="Times New Roman" w:hAnsi="Times New Roman" w:cs="Times New Roman"/>
          <w:sz w:val="26"/>
          <w:szCs w:val="26"/>
        </w:rPr>
        <w:t>слов</w:t>
      </w:r>
      <w:r w:rsidRPr="00CC46F7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CC46F7">
        <w:rPr>
          <w:rFonts w:ascii="Times New Roman" w:hAnsi="Times New Roman" w:cs="Times New Roman"/>
          <w:sz w:val="26"/>
          <w:szCs w:val="26"/>
        </w:rPr>
        <w:t>Ххххххххххххххххххххххххххххх</w:t>
      </w:r>
      <w:proofErr w:type="spellEnd"/>
    </w:p>
    <w:p w14:paraId="5318A199" w14:textId="77777777" w:rsidR="00380747" w:rsidRPr="00CD5949" w:rsidRDefault="00380747" w:rsidP="00E622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</w:p>
    <w:p w14:paraId="72FC4A43" w14:textId="01606971" w:rsidR="00380747" w:rsidRPr="00F27F98" w:rsidRDefault="00C24956" w:rsidP="00E62200">
      <w:pPr>
        <w:shd w:val="clear" w:color="auto" w:fill="FFFFFF"/>
        <w:spacing w:after="0" w:line="240" w:lineRule="auto"/>
        <w:ind w:left="5670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27F9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Natalia N. </w:t>
      </w:r>
      <w:proofErr w:type="spellStart"/>
      <w:r w:rsidRPr="00F27F98">
        <w:rPr>
          <w:rFonts w:ascii="Times New Roman" w:hAnsi="Times New Roman" w:cs="Times New Roman"/>
          <w:b/>
          <w:bCs/>
          <w:sz w:val="28"/>
          <w:szCs w:val="28"/>
          <w:lang w:val="en-US"/>
        </w:rPr>
        <w:t>Petrova</w:t>
      </w:r>
      <w:proofErr w:type="spellEnd"/>
    </w:p>
    <w:p w14:paraId="53B9EAD1" w14:textId="77777777" w:rsidR="00380747" w:rsidRPr="00CC46F7" w:rsidRDefault="00380747" w:rsidP="00E62200">
      <w:pPr>
        <w:shd w:val="clear" w:color="auto" w:fill="FFFFFF"/>
        <w:spacing w:after="0" w:line="240" w:lineRule="auto"/>
        <w:ind w:left="5670"/>
        <w:jc w:val="right"/>
        <w:rPr>
          <w:rFonts w:ascii="Times New Roman" w:hAnsi="Times New Roman" w:cs="Times New Roman"/>
          <w:sz w:val="26"/>
          <w:szCs w:val="26"/>
          <w:lang w:val="en-US"/>
        </w:rPr>
      </w:pPr>
      <w:r w:rsidRPr="00CC46F7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Rostov State University of Economics, Rostov-on-Don, Russia</w:t>
      </w:r>
    </w:p>
    <w:p w14:paraId="1E724525" w14:textId="77777777" w:rsidR="00380747" w:rsidRPr="00446E2E" w:rsidRDefault="00380747" w:rsidP="00E62200">
      <w:pPr>
        <w:pStyle w:val="Default"/>
        <w:jc w:val="right"/>
        <w:rPr>
          <w:i/>
          <w:iCs/>
          <w:szCs w:val="26"/>
          <w:lang w:val="en-US"/>
        </w:rPr>
      </w:pPr>
    </w:p>
    <w:p w14:paraId="20D36187" w14:textId="77777777" w:rsidR="00380747" w:rsidRPr="00CC46F7" w:rsidRDefault="00380747" w:rsidP="00E62200">
      <w:pPr>
        <w:pStyle w:val="Default"/>
        <w:jc w:val="center"/>
        <w:rPr>
          <w:sz w:val="28"/>
          <w:szCs w:val="32"/>
          <w:lang w:val="en-US"/>
        </w:rPr>
      </w:pPr>
      <w:r w:rsidRPr="00CC46F7">
        <w:rPr>
          <w:b/>
          <w:bCs/>
          <w:sz w:val="28"/>
          <w:szCs w:val="32"/>
          <w:lang w:val="en-US"/>
        </w:rPr>
        <w:t>RISK ASSESSMENT IN THE LOGISTICS SYSTEM OF FOOD PRODUCT DISTRIBUTION</w:t>
      </w:r>
    </w:p>
    <w:p w14:paraId="68513DA6" w14:textId="6D3C9483" w:rsidR="00380747" w:rsidRPr="00E62200" w:rsidRDefault="00380747" w:rsidP="00E62200">
      <w:pPr>
        <w:pStyle w:val="Default"/>
        <w:rPr>
          <w:sz w:val="26"/>
          <w:szCs w:val="26"/>
          <w:lang w:val="en-US"/>
        </w:rPr>
      </w:pPr>
      <w:r w:rsidRPr="00E62200">
        <w:rPr>
          <w:sz w:val="26"/>
          <w:szCs w:val="26"/>
          <w:lang w:val="en-US"/>
        </w:rPr>
        <w:t xml:space="preserve">Abstract: </w:t>
      </w:r>
      <w:r w:rsidR="00E62200" w:rsidRPr="00E62200">
        <w:rPr>
          <w:sz w:val="26"/>
          <w:szCs w:val="26"/>
          <w:lang w:val="en-US"/>
        </w:rPr>
        <w:t>(</w:t>
      </w:r>
      <w:r w:rsidR="00E62200" w:rsidRPr="001B07B8">
        <w:rPr>
          <w:sz w:val="26"/>
          <w:szCs w:val="26"/>
          <w:lang w:val="en-US"/>
        </w:rPr>
        <w:t xml:space="preserve">80-120 </w:t>
      </w:r>
      <w:r w:rsidR="00A02B50" w:rsidRPr="00A02B50">
        <w:rPr>
          <w:sz w:val="26"/>
          <w:szCs w:val="26"/>
          <w:lang w:val="en-US"/>
        </w:rPr>
        <w:t>words</w:t>
      </w:r>
      <w:r w:rsidR="00E62200" w:rsidRPr="00E62200">
        <w:rPr>
          <w:sz w:val="26"/>
          <w:szCs w:val="26"/>
          <w:lang w:val="en-US"/>
        </w:rPr>
        <w:t xml:space="preserve">) </w:t>
      </w:r>
      <w:proofErr w:type="spellStart"/>
      <w:r w:rsidRPr="00CC46F7">
        <w:rPr>
          <w:sz w:val="26"/>
          <w:szCs w:val="26"/>
        </w:rPr>
        <w:t>хххххххххххххххххххххххххххх</w:t>
      </w:r>
      <w:proofErr w:type="spellEnd"/>
      <w:r w:rsidRPr="00E62200">
        <w:rPr>
          <w:sz w:val="26"/>
          <w:szCs w:val="26"/>
          <w:lang w:val="en-US"/>
        </w:rPr>
        <w:t xml:space="preserve"> </w:t>
      </w:r>
    </w:p>
    <w:p w14:paraId="0FB6FFB2" w14:textId="77777777" w:rsidR="00380747" w:rsidRPr="00E62200" w:rsidRDefault="00380747" w:rsidP="00E62200">
      <w:pPr>
        <w:pStyle w:val="Default"/>
        <w:rPr>
          <w:sz w:val="26"/>
          <w:szCs w:val="26"/>
          <w:lang w:val="en-US"/>
        </w:rPr>
      </w:pPr>
    </w:p>
    <w:p w14:paraId="7A7C02D6" w14:textId="6C7F3216" w:rsidR="00380747" w:rsidRPr="00E62200" w:rsidRDefault="00380747" w:rsidP="00E62200">
      <w:pPr>
        <w:pStyle w:val="Default"/>
        <w:rPr>
          <w:sz w:val="26"/>
          <w:szCs w:val="26"/>
          <w:lang w:val="en-US"/>
        </w:rPr>
      </w:pPr>
      <w:r w:rsidRPr="00E62200">
        <w:rPr>
          <w:sz w:val="26"/>
          <w:szCs w:val="26"/>
          <w:lang w:val="en-US"/>
        </w:rPr>
        <w:t xml:space="preserve">Keywords: </w:t>
      </w:r>
      <w:r w:rsidR="00E62200" w:rsidRPr="00E62200">
        <w:rPr>
          <w:sz w:val="26"/>
          <w:szCs w:val="26"/>
          <w:lang w:val="en-US"/>
        </w:rPr>
        <w:t>(5-</w:t>
      </w:r>
      <w:r w:rsidR="00F42404" w:rsidRPr="001B07B8">
        <w:rPr>
          <w:sz w:val="26"/>
          <w:szCs w:val="26"/>
          <w:lang w:val="en-US"/>
        </w:rPr>
        <w:t>7</w:t>
      </w:r>
      <w:r w:rsidR="00A02B50" w:rsidRPr="00A02B50">
        <w:rPr>
          <w:sz w:val="26"/>
          <w:szCs w:val="26"/>
          <w:lang w:val="en-US"/>
        </w:rPr>
        <w:t xml:space="preserve"> words</w:t>
      </w:r>
      <w:r w:rsidR="00E62200" w:rsidRPr="00E62200">
        <w:rPr>
          <w:sz w:val="26"/>
          <w:szCs w:val="26"/>
          <w:lang w:val="en-US"/>
        </w:rPr>
        <w:t xml:space="preserve">) </w:t>
      </w:r>
      <w:proofErr w:type="spellStart"/>
      <w:r w:rsidRPr="00CC46F7">
        <w:rPr>
          <w:sz w:val="26"/>
          <w:szCs w:val="26"/>
        </w:rPr>
        <w:t>хххххххххххххххххххххххххххх</w:t>
      </w:r>
      <w:proofErr w:type="spellEnd"/>
    </w:p>
    <w:p w14:paraId="0285CE45" w14:textId="77777777" w:rsidR="00380747" w:rsidRPr="00E62200" w:rsidRDefault="00380747" w:rsidP="00E622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246F093" w14:textId="3AF86B04" w:rsidR="00380747" w:rsidRDefault="00C24956" w:rsidP="00CC46F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6F7">
        <w:rPr>
          <w:rFonts w:ascii="Times New Roman" w:hAnsi="Times New Roman" w:cs="Times New Roman"/>
          <w:sz w:val="28"/>
          <w:szCs w:val="28"/>
        </w:rPr>
        <w:t>Логистическая система товародвижения пищевой продукции характеризуется повышенной зависимостью от сроков поставки</w:t>
      </w:r>
      <w:r w:rsidR="00EC77B7" w:rsidRPr="00CC46F7">
        <w:rPr>
          <w:rFonts w:ascii="Times New Roman" w:hAnsi="Times New Roman" w:cs="Times New Roman"/>
          <w:sz w:val="28"/>
          <w:szCs w:val="28"/>
        </w:rPr>
        <w:t xml:space="preserve"> [</w:t>
      </w:r>
      <w:r w:rsidR="00E235E3">
        <w:rPr>
          <w:rFonts w:ascii="Times New Roman" w:hAnsi="Times New Roman" w:cs="Times New Roman"/>
          <w:sz w:val="28"/>
          <w:szCs w:val="28"/>
        </w:rPr>
        <w:t>2</w:t>
      </w:r>
      <w:r w:rsidR="00EC77B7" w:rsidRPr="00CC46F7">
        <w:rPr>
          <w:rFonts w:ascii="Times New Roman" w:hAnsi="Times New Roman" w:cs="Times New Roman"/>
          <w:sz w:val="28"/>
          <w:szCs w:val="28"/>
        </w:rPr>
        <w:t>]</w:t>
      </w:r>
      <w:r w:rsidRPr="00CC46F7">
        <w:rPr>
          <w:rFonts w:ascii="Times New Roman" w:hAnsi="Times New Roman" w:cs="Times New Roman"/>
          <w:sz w:val="28"/>
          <w:szCs w:val="28"/>
        </w:rPr>
        <w:t>, условий хранения и устойчивости транспортных связей</w:t>
      </w:r>
      <w:r w:rsidR="00380747" w:rsidRPr="00CC46F7">
        <w:rPr>
          <w:rFonts w:ascii="Times New Roman" w:hAnsi="Times New Roman" w:cs="Times New Roman"/>
          <w:sz w:val="28"/>
          <w:szCs w:val="28"/>
        </w:rPr>
        <w:t>.</w:t>
      </w:r>
    </w:p>
    <w:p w14:paraId="5E34E66B" w14:textId="0A2C5CE2" w:rsidR="007414DD" w:rsidRPr="00CC46F7" w:rsidRDefault="007414DD" w:rsidP="00CC46F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4DD">
        <w:rPr>
          <w:rFonts w:ascii="Times New Roman" w:hAnsi="Times New Roman" w:cs="Times New Roman"/>
          <w:sz w:val="28"/>
          <w:szCs w:val="28"/>
        </w:rPr>
        <w:t>Основные показатели логистической деятельности представлены в таблице 1.</w:t>
      </w:r>
    </w:p>
    <w:p w14:paraId="56882A7E" w14:textId="77777777" w:rsidR="00380747" w:rsidRPr="00446E2E" w:rsidRDefault="00380747" w:rsidP="003807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Cs w:val="23"/>
        </w:rPr>
      </w:pPr>
      <w:r w:rsidRPr="00446E2E">
        <w:rPr>
          <w:rFonts w:ascii="Times New Roman" w:hAnsi="Times New Roman" w:cs="Times New Roman"/>
          <w:b/>
          <w:bCs/>
          <w:color w:val="000000"/>
          <w:szCs w:val="23"/>
        </w:rPr>
        <w:t xml:space="preserve">Пример оформления таблицы </w:t>
      </w:r>
    </w:p>
    <w:p w14:paraId="40D3149E" w14:textId="77777777" w:rsidR="00380747" w:rsidRPr="00CD5949" w:rsidRDefault="00380747" w:rsidP="003807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CCABA00" w14:textId="77777777" w:rsidR="00380747" w:rsidRPr="00CD5949" w:rsidRDefault="00380747" w:rsidP="00380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D5949">
        <w:rPr>
          <w:rFonts w:ascii="Times New Roman" w:hAnsi="Times New Roman" w:cs="Times New Roman"/>
          <w:color w:val="000000"/>
          <w:sz w:val="24"/>
          <w:szCs w:val="24"/>
        </w:rPr>
        <w:t>Таблица 1 – Название таблицы</w:t>
      </w:r>
    </w:p>
    <w:tbl>
      <w:tblPr>
        <w:tblStyle w:val="a5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703"/>
        <w:gridCol w:w="1703"/>
        <w:gridCol w:w="1703"/>
        <w:gridCol w:w="1703"/>
        <w:gridCol w:w="1703"/>
      </w:tblGrid>
      <w:tr w:rsidR="00380747" w:rsidRPr="00CD5949" w14:paraId="3ECECDAE" w14:textId="77777777" w:rsidTr="0038489B">
        <w:trPr>
          <w:trHeight w:val="107"/>
          <w:jc w:val="center"/>
        </w:trPr>
        <w:tc>
          <w:tcPr>
            <w:tcW w:w="1703" w:type="dxa"/>
          </w:tcPr>
          <w:p w14:paraId="084E9295" w14:textId="77777777" w:rsidR="00380747" w:rsidRPr="00CD5949" w:rsidRDefault="00380747" w:rsidP="00384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9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Текст </w:t>
            </w:r>
          </w:p>
        </w:tc>
        <w:tc>
          <w:tcPr>
            <w:tcW w:w="1703" w:type="dxa"/>
          </w:tcPr>
          <w:p w14:paraId="495A05EA" w14:textId="77777777" w:rsidR="00380747" w:rsidRPr="00CD5949" w:rsidRDefault="00380747" w:rsidP="00384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9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Текст </w:t>
            </w:r>
          </w:p>
        </w:tc>
        <w:tc>
          <w:tcPr>
            <w:tcW w:w="1703" w:type="dxa"/>
          </w:tcPr>
          <w:p w14:paraId="1DA1CD28" w14:textId="77777777" w:rsidR="00380747" w:rsidRPr="00CD5949" w:rsidRDefault="00380747" w:rsidP="00384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9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Текст </w:t>
            </w:r>
          </w:p>
        </w:tc>
        <w:tc>
          <w:tcPr>
            <w:tcW w:w="1703" w:type="dxa"/>
          </w:tcPr>
          <w:p w14:paraId="634847A1" w14:textId="77777777" w:rsidR="00380747" w:rsidRPr="00CD5949" w:rsidRDefault="00380747" w:rsidP="00384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9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Текст </w:t>
            </w:r>
          </w:p>
        </w:tc>
        <w:tc>
          <w:tcPr>
            <w:tcW w:w="1703" w:type="dxa"/>
          </w:tcPr>
          <w:p w14:paraId="66F0CBFE" w14:textId="77777777" w:rsidR="00380747" w:rsidRPr="00CD5949" w:rsidRDefault="00380747" w:rsidP="00384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9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Текст </w:t>
            </w:r>
          </w:p>
        </w:tc>
      </w:tr>
      <w:tr w:rsidR="00380747" w:rsidRPr="00CD5949" w14:paraId="4F086774" w14:textId="77777777" w:rsidTr="0038489B">
        <w:trPr>
          <w:trHeight w:val="109"/>
          <w:jc w:val="center"/>
        </w:trPr>
        <w:tc>
          <w:tcPr>
            <w:tcW w:w="1703" w:type="dxa"/>
          </w:tcPr>
          <w:p w14:paraId="1EB55019" w14:textId="77777777" w:rsidR="00380747" w:rsidRPr="00CD5949" w:rsidRDefault="00380747" w:rsidP="00384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 </w:t>
            </w:r>
          </w:p>
        </w:tc>
        <w:tc>
          <w:tcPr>
            <w:tcW w:w="1703" w:type="dxa"/>
          </w:tcPr>
          <w:p w14:paraId="2CCE984A" w14:textId="77777777" w:rsidR="00380747" w:rsidRPr="00CD5949" w:rsidRDefault="00380747" w:rsidP="00384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 </w:t>
            </w:r>
          </w:p>
        </w:tc>
        <w:tc>
          <w:tcPr>
            <w:tcW w:w="1703" w:type="dxa"/>
          </w:tcPr>
          <w:p w14:paraId="0CB5141F" w14:textId="77777777" w:rsidR="00380747" w:rsidRPr="00CD5949" w:rsidRDefault="00380747" w:rsidP="00384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 </w:t>
            </w:r>
          </w:p>
        </w:tc>
        <w:tc>
          <w:tcPr>
            <w:tcW w:w="1703" w:type="dxa"/>
          </w:tcPr>
          <w:p w14:paraId="19D19672" w14:textId="77777777" w:rsidR="00380747" w:rsidRPr="00CD5949" w:rsidRDefault="00380747" w:rsidP="00384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 </w:t>
            </w:r>
          </w:p>
        </w:tc>
        <w:tc>
          <w:tcPr>
            <w:tcW w:w="1703" w:type="dxa"/>
          </w:tcPr>
          <w:p w14:paraId="18855B33" w14:textId="77777777" w:rsidR="00380747" w:rsidRPr="00CD5949" w:rsidRDefault="00380747" w:rsidP="00384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 </w:t>
            </w:r>
          </w:p>
        </w:tc>
      </w:tr>
      <w:tr w:rsidR="00380747" w:rsidRPr="00CD5949" w14:paraId="695A4823" w14:textId="77777777" w:rsidTr="0038489B">
        <w:trPr>
          <w:trHeight w:val="109"/>
          <w:jc w:val="center"/>
        </w:trPr>
        <w:tc>
          <w:tcPr>
            <w:tcW w:w="1703" w:type="dxa"/>
          </w:tcPr>
          <w:p w14:paraId="1075A243" w14:textId="77777777" w:rsidR="00380747" w:rsidRPr="00CD5949" w:rsidRDefault="00380747" w:rsidP="00384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 </w:t>
            </w:r>
          </w:p>
        </w:tc>
        <w:tc>
          <w:tcPr>
            <w:tcW w:w="1703" w:type="dxa"/>
          </w:tcPr>
          <w:p w14:paraId="0BDEA502" w14:textId="77777777" w:rsidR="00380747" w:rsidRPr="00CD5949" w:rsidRDefault="00380747" w:rsidP="00384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 </w:t>
            </w:r>
          </w:p>
        </w:tc>
        <w:tc>
          <w:tcPr>
            <w:tcW w:w="1703" w:type="dxa"/>
          </w:tcPr>
          <w:p w14:paraId="776CE7D5" w14:textId="77777777" w:rsidR="00380747" w:rsidRPr="00CD5949" w:rsidRDefault="00380747" w:rsidP="00384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 </w:t>
            </w:r>
          </w:p>
        </w:tc>
        <w:tc>
          <w:tcPr>
            <w:tcW w:w="1703" w:type="dxa"/>
          </w:tcPr>
          <w:p w14:paraId="2806D9BB" w14:textId="77777777" w:rsidR="00380747" w:rsidRPr="00CD5949" w:rsidRDefault="00380747" w:rsidP="00384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 </w:t>
            </w:r>
          </w:p>
        </w:tc>
        <w:tc>
          <w:tcPr>
            <w:tcW w:w="1703" w:type="dxa"/>
          </w:tcPr>
          <w:p w14:paraId="29DB9E72" w14:textId="77777777" w:rsidR="00380747" w:rsidRPr="00CD5949" w:rsidRDefault="00380747" w:rsidP="00384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 </w:t>
            </w:r>
          </w:p>
        </w:tc>
      </w:tr>
      <w:tr w:rsidR="00380747" w:rsidRPr="00CD5949" w14:paraId="4E7FD090" w14:textId="77777777" w:rsidTr="0038489B">
        <w:trPr>
          <w:trHeight w:val="109"/>
          <w:jc w:val="center"/>
        </w:trPr>
        <w:tc>
          <w:tcPr>
            <w:tcW w:w="1703" w:type="dxa"/>
          </w:tcPr>
          <w:p w14:paraId="478E66EB" w14:textId="77777777" w:rsidR="00380747" w:rsidRPr="00CD5949" w:rsidRDefault="00380747" w:rsidP="00384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 </w:t>
            </w:r>
          </w:p>
        </w:tc>
        <w:tc>
          <w:tcPr>
            <w:tcW w:w="1703" w:type="dxa"/>
          </w:tcPr>
          <w:p w14:paraId="3D0F170B" w14:textId="77777777" w:rsidR="00380747" w:rsidRPr="00CD5949" w:rsidRDefault="00380747" w:rsidP="00384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 </w:t>
            </w:r>
          </w:p>
        </w:tc>
        <w:tc>
          <w:tcPr>
            <w:tcW w:w="1703" w:type="dxa"/>
          </w:tcPr>
          <w:p w14:paraId="06F3DA64" w14:textId="77777777" w:rsidR="00380747" w:rsidRPr="00CD5949" w:rsidRDefault="00380747" w:rsidP="00384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 </w:t>
            </w:r>
          </w:p>
        </w:tc>
        <w:tc>
          <w:tcPr>
            <w:tcW w:w="1703" w:type="dxa"/>
          </w:tcPr>
          <w:p w14:paraId="540DD630" w14:textId="77777777" w:rsidR="00380747" w:rsidRPr="00CD5949" w:rsidRDefault="00380747" w:rsidP="00384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 </w:t>
            </w:r>
          </w:p>
        </w:tc>
        <w:tc>
          <w:tcPr>
            <w:tcW w:w="1703" w:type="dxa"/>
          </w:tcPr>
          <w:p w14:paraId="31DEE18E" w14:textId="77777777" w:rsidR="00380747" w:rsidRPr="00CD5949" w:rsidRDefault="00380747" w:rsidP="00384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 </w:t>
            </w:r>
          </w:p>
        </w:tc>
      </w:tr>
    </w:tbl>
    <w:p w14:paraId="18710533" w14:textId="15F9986B" w:rsidR="00380747" w:rsidRPr="00446E2E" w:rsidRDefault="002339F0" w:rsidP="00380747">
      <w:pPr>
        <w:shd w:val="clear" w:color="auto" w:fill="FFFFFF"/>
        <w:spacing w:after="0" w:line="360" w:lineRule="auto"/>
        <w:ind w:firstLine="556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Источник:</w:t>
      </w:r>
      <w:r w:rsidR="00CC46F7">
        <w:rPr>
          <w:rFonts w:ascii="Times New Roman" w:hAnsi="Times New Roman" w:cs="Times New Roman"/>
          <w:sz w:val="20"/>
        </w:rPr>
        <w:t xml:space="preserve"> составлено автором</w:t>
      </w:r>
      <w:r>
        <w:rPr>
          <w:rFonts w:ascii="Times New Roman" w:hAnsi="Times New Roman" w:cs="Times New Roman"/>
          <w:sz w:val="20"/>
        </w:rPr>
        <w:t>.</w:t>
      </w:r>
    </w:p>
    <w:p w14:paraId="483C9433" w14:textId="37BC8C02" w:rsidR="008E48A4" w:rsidRPr="007414DD" w:rsidRDefault="007414DD" w:rsidP="007414D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4DD">
        <w:rPr>
          <w:rFonts w:ascii="Times New Roman" w:hAnsi="Times New Roman" w:cs="Times New Roman"/>
          <w:sz w:val="28"/>
          <w:szCs w:val="28"/>
        </w:rPr>
        <w:t>Как следует из данных таблицы 1, представленные показатели характеризуют исследуемый объект и могут использоваться для дальнейшего анализа.</w:t>
      </w:r>
    </w:p>
    <w:p w14:paraId="59A1BB7B" w14:textId="77777777" w:rsidR="008E48A4" w:rsidRDefault="008E48A4" w:rsidP="003807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Cs w:val="23"/>
        </w:rPr>
      </w:pPr>
    </w:p>
    <w:p w14:paraId="42E123AF" w14:textId="2CA25353" w:rsidR="00380747" w:rsidRPr="00446E2E" w:rsidRDefault="00380747" w:rsidP="003807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Cs w:val="23"/>
        </w:rPr>
      </w:pPr>
      <w:r w:rsidRPr="00446E2E">
        <w:rPr>
          <w:rFonts w:ascii="Times New Roman" w:hAnsi="Times New Roman" w:cs="Times New Roman"/>
          <w:b/>
          <w:bCs/>
          <w:color w:val="000000"/>
          <w:szCs w:val="23"/>
        </w:rPr>
        <w:t xml:space="preserve">Пример оформления рисунка </w:t>
      </w:r>
    </w:p>
    <w:p w14:paraId="5222C637" w14:textId="2ECFBC4A" w:rsidR="00380747" w:rsidRPr="001B07B8" w:rsidRDefault="001B07B8" w:rsidP="001B07B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7B8">
        <w:rPr>
          <w:rFonts w:ascii="Times New Roman" w:hAnsi="Times New Roman" w:cs="Times New Roman"/>
          <w:sz w:val="28"/>
          <w:szCs w:val="28"/>
        </w:rPr>
        <w:t>Основные факторы риска логистической системы представлены на рисунке 1.</w:t>
      </w:r>
    </w:p>
    <w:p w14:paraId="02B9135E" w14:textId="6A058405" w:rsidR="00CD5949" w:rsidRDefault="00CD5949" w:rsidP="008E48A4">
      <w:pPr>
        <w:pStyle w:val="a6"/>
        <w:jc w:val="center"/>
      </w:pPr>
      <w:r>
        <w:rPr>
          <w:noProof/>
        </w:rPr>
        <w:lastRenderedPageBreak/>
        <w:drawing>
          <wp:inline distT="0" distB="0" distL="0" distR="0" wp14:anchorId="6BDC6FC7" wp14:editId="2CAEB473">
            <wp:extent cx="4660900" cy="25789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2" t="605" r="202" b="16402"/>
                    <a:stretch/>
                  </pic:blipFill>
                  <pic:spPr bwMode="auto">
                    <a:xfrm>
                      <a:off x="0" y="0"/>
                      <a:ext cx="4675734" cy="2587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AA7451" w14:textId="624C1336" w:rsidR="00380747" w:rsidRPr="00446E2E" w:rsidRDefault="00CD5949" w:rsidP="00CD5949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0"/>
        </w:rPr>
      </w:pPr>
      <w:r w:rsidRPr="00CD5949">
        <w:rPr>
          <w:rFonts w:ascii="Times New Roman" w:hAnsi="Times New Roman" w:cs="Times New Roman"/>
          <w:bCs/>
          <w:color w:val="000000"/>
          <w:sz w:val="24"/>
          <w:szCs w:val="24"/>
        </w:rPr>
        <w:t>Рисунок 1 – Основные факторы риска в логистической системе товародвижения пищевой продукции (составлено автором).</w:t>
      </w:r>
    </w:p>
    <w:p w14:paraId="2D3D1893" w14:textId="77777777" w:rsidR="00380747" w:rsidRPr="00537C83" w:rsidRDefault="00380747" w:rsidP="00CC46F7">
      <w:pPr>
        <w:shd w:val="clear" w:color="auto" w:fill="FFFFFF"/>
        <w:spacing w:after="0" w:line="360" w:lineRule="auto"/>
        <w:ind w:left="3816"/>
        <w:jc w:val="both"/>
        <w:rPr>
          <w:rFonts w:ascii="Times New Roman" w:hAnsi="Times New Roman" w:cs="Times New Roman"/>
          <w:sz w:val="24"/>
          <w:szCs w:val="24"/>
        </w:rPr>
      </w:pPr>
      <w:r w:rsidRPr="00537C83">
        <w:rPr>
          <w:rFonts w:ascii="Times New Roman" w:hAnsi="Times New Roman" w:cs="Times New Roman"/>
          <w:sz w:val="24"/>
          <w:szCs w:val="24"/>
        </w:rPr>
        <w:t>Литература:</w:t>
      </w:r>
    </w:p>
    <w:p w14:paraId="1BE48E61" w14:textId="721481C4" w:rsidR="00380747" w:rsidRPr="00537C83" w:rsidRDefault="00380747" w:rsidP="00CC46F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C83">
        <w:rPr>
          <w:rFonts w:ascii="Times New Roman" w:hAnsi="Times New Roman" w:cs="Times New Roman"/>
          <w:sz w:val="24"/>
          <w:szCs w:val="24"/>
        </w:rPr>
        <w:t xml:space="preserve">1. </w:t>
      </w:r>
      <w:r w:rsidR="002339F0" w:rsidRPr="00537C83">
        <w:rPr>
          <w:rFonts w:ascii="Times New Roman" w:hAnsi="Times New Roman" w:cs="Times New Roman"/>
          <w:sz w:val="24"/>
          <w:szCs w:val="24"/>
        </w:rPr>
        <w:t>Технологии и человеческий капитал: ключевые факторы устойчивого роста / Е. Н. Макаренко, И. А. Полякова, И. А. Кислая [и др.]. – Ростов-на-</w:t>
      </w:r>
      <w:proofErr w:type="gramStart"/>
      <w:r w:rsidR="002339F0" w:rsidRPr="00537C83">
        <w:rPr>
          <w:rFonts w:ascii="Times New Roman" w:hAnsi="Times New Roman" w:cs="Times New Roman"/>
          <w:sz w:val="24"/>
          <w:szCs w:val="24"/>
        </w:rPr>
        <w:t>Дону :</w:t>
      </w:r>
      <w:proofErr w:type="gramEnd"/>
      <w:r w:rsidR="002339F0" w:rsidRPr="00537C83">
        <w:rPr>
          <w:rFonts w:ascii="Times New Roman" w:hAnsi="Times New Roman" w:cs="Times New Roman"/>
          <w:sz w:val="24"/>
          <w:szCs w:val="24"/>
        </w:rPr>
        <w:t xml:space="preserve"> Ростовский государственный экономический университет (РИНХ), 2024. – 764 с.</w:t>
      </w:r>
    </w:p>
    <w:p w14:paraId="2A36E3F3" w14:textId="78A8781A" w:rsidR="00380747" w:rsidRPr="00537C83" w:rsidRDefault="00380747" w:rsidP="00CC46F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C8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2339F0" w:rsidRPr="00537C83">
        <w:rPr>
          <w:rFonts w:ascii="Times New Roman" w:hAnsi="Times New Roman" w:cs="Times New Roman"/>
          <w:sz w:val="24"/>
          <w:szCs w:val="24"/>
        </w:rPr>
        <w:t>Чжао</w:t>
      </w:r>
      <w:proofErr w:type="spellEnd"/>
      <w:r w:rsidR="002339F0" w:rsidRPr="00537C83">
        <w:rPr>
          <w:rFonts w:ascii="Times New Roman" w:hAnsi="Times New Roman" w:cs="Times New Roman"/>
          <w:sz w:val="24"/>
          <w:szCs w:val="24"/>
        </w:rPr>
        <w:t xml:space="preserve">, Ц. Тенденции развития логистики трансграничной электронной коммерции в современных условиях / Ц. </w:t>
      </w:r>
      <w:proofErr w:type="spellStart"/>
      <w:r w:rsidR="002339F0" w:rsidRPr="00537C83">
        <w:rPr>
          <w:rFonts w:ascii="Times New Roman" w:hAnsi="Times New Roman" w:cs="Times New Roman"/>
          <w:sz w:val="24"/>
          <w:szCs w:val="24"/>
        </w:rPr>
        <w:t>Чжао</w:t>
      </w:r>
      <w:proofErr w:type="spellEnd"/>
      <w:r w:rsidR="002339F0" w:rsidRPr="00537C83">
        <w:rPr>
          <w:rFonts w:ascii="Times New Roman" w:hAnsi="Times New Roman" w:cs="Times New Roman"/>
          <w:sz w:val="24"/>
          <w:szCs w:val="24"/>
        </w:rPr>
        <w:t xml:space="preserve"> // Вестник Ростовского государственного экономического университета (РИНХ). – 2024. – Т. 31, № 1. – С. 51-58. – DOI 10.54220/v.rsue.1991-0533.2024.1.85.007. </w:t>
      </w:r>
    </w:p>
    <w:p w14:paraId="16D3AA69" w14:textId="77777777" w:rsidR="00380747" w:rsidRPr="00446E2E" w:rsidRDefault="00380747" w:rsidP="00CC46F7">
      <w:pPr>
        <w:shd w:val="clear" w:color="auto" w:fill="FFFFFF"/>
        <w:spacing w:after="0" w:line="360" w:lineRule="auto"/>
        <w:ind w:left="2333" w:right="490" w:hanging="1814"/>
        <w:jc w:val="both"/>
        <w:rPr>
          <w:rFonts w:ascii="Times New Roman" w:hAnsi="Times New Roman" w:cs="Times New Roman"/>
          <w:b/>
          <w:bCs/>
          <w:sz w:val="24"/>
          <w:szCs w:val="26"/>
        </w:rPr>
      </w:pPr>
    </w:p>
    <w:p w14:paraId="513D3C69" w14:textId="2B3B691F" w:rsidR="00380747" w:rsidRPr="00446E2E" w:rsidRDefault="00CC46F7" w:rsidP="00380747">
      <w:pPr>
        <w:shd w:val="clear" w:color="auto" w:fill="FFFFFF"/>
        <w:spacing w:after="0" w:line="360" w:lineRule="auto"/>
        <w:ind w:left="2333" w:right="490" w:hanging="1814"/>
        <w:jc w:val="both"/>
        <w:rPr>
          <w:rFonts w:ascii="Times New Roman" w:hAnsi="Times New Roman" w:cs="Times New Roman"/>
          <w:sz w:val="20"/>
        </w:rPr>
      </w:pPr>
      <w:r w:rsidRPr="00CC46F7">
        <w:rPr>
          <w:rFonts w:ascii="Times New Roman" w:hAnsi="Times New Roman" w:cs="Times New Roman"/>
          <w:b/>
          <w:bCs/>
          <w:sz w:val="24"/>
          <w:szCs w:val="26"/>
        </w:rPr>
        <w:t>Благодарим за внимательное отношение к указанным требованиям.</w:t>
      </w:r>
      <w:r w:rsidR="00380747" w:rsidRPr="00446E2E">
        <w:rPr>
          <w:rFonts w:ascii="Times New Roman" w:hAnsi="Times New Roman" w:cs="Times New Roman"/>
          <w:b/>
          <w:bCs/>
          <w:sz w:val="24"/>
          <w:szCs w:val="26"/>
        </w:rPr>
        <w:t xml:space="preserve"> Надеемся на плодотворное сотрудничество!</w:t>
      </w:r>
    </w:p>
    <w:p w14:paraId="35435FD0" w14:textId="77777777" w:rsidR="00A25778" w:rsidRPr="00446E2E" w:rsidRDefault="00A25778">
      <w:pPr>
        <w:rPr>
          <w:sz w:val="20"/>
        </w:rPr>
      </w:pPr>
    </w:p>
    <w:sectPr w:rsidR="00A25778" w:rsidRPr="00446E2E" w:rsidSect="00C76B40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AAEFBC8"/>
    <w:lvl w:ilvl="0">
      <w:numFmt w:val="bullet"/>
      <w:lvlText w:val="*"/>
      <w:lvlJc w:val="left"/>
    </w:lvl>
  </w:abstractNum>
  <w:abstractNum w:abstractNumId="1" w15:restartNumberingAfterBreak="0">
    <w:nsid w:val="62EB2AB1"/>
    <w:multiLevelType w:val="singleLevel"/>
    <w:tmpl w:val="EB4421C8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2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51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06D"/>
    <w:rsid w:val="000E7469"/>
    <w:rsid w:val="000F142B"/>
    <w:rsid w:val="00132E56"/>
    <w:rsid w:val="00142E6D"/>
    <w:rsid w:val="00147D21"/>
    <w:rsid w:val="001B07B8"/>
    <w:rsid w:val="002339F0"/>
    <w:rsid w:val="00380747"/>
    <w:rsid w:val="003A58F5"/>
    <w:rsid w:val="003B5932"/>
    <w:rsid w:val="00446E2E"/>
    <w:rsid w:val="004C006D"/>
    <w:rsid w:val="00536318"/>
    <w:rsid w:val="00537C83"/>
    <w:rsid w:val="00597337"/>
    <w:rsid w:val="007414DD"/>
    <w:rsid w:val="008E48A4"/>
    <w:rsid w:val="00970211"/>
    <w:rsid w:val="00972B13"/>
    <w:rsid w:val="009C6AAC"/>
    <w:rsid w:val="00A02B50"/>
    <w:rsid w:val="00A25778"/>
    <w:rsid w:val="00C24956"/>
    <w:rsid w:val="00CC46F7"/>
    <w:rsid w:val="00CD5949"/>
    <w:rsid w:val="00E235E3"/>
    <w:rsid w:val="00E436B0"/>
    <w:rsid w:val="00E62200"/>
    <w:rsid w:val="00EA5A56"/>
    <w:rsid w:val="00EC77B7"/>
    <w:rsid w:val="00F27F98"/>
    <w:rsid w:val="00F4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9B482"/>
  <w15:chartTrackingRefBased/>
  <w15:docId w15:val="{26B779A8-4F27-4807-83E9-24B5B4AAD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07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38074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80747"/>
    <w:pPr>
      <w:ind w:left="720"/>
      <w:contextualSpacing/>
    </w:pPr>
  </w:style>
  <w:style w:type="table" w:styleId="a5">
    <w:name w:val="Table Grid"/>
    <w:basedOn w:val="a1"/>
    <w:uiPriority w:val="39"/>
    <w:rsid w:val="00380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970211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CD5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B07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petr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1415</Words>
  <Characters>8069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Г. Жаданова</dc:creator>
  <cp:keywords/>
  <dc:description/>
  <cp:lastModifiedBy>СГУПС ФГБОУ ВО</cp:lastModifiedBy>
  <cp:revision>2</cp:revision>
  <dcterms:created xsi:type="dcterms:W3CDTF">2026-08-10T03:30:00Z</dcterms:created>
  <dcterms:modified xsi:type="dcterms:W3CDTF">2026-08-10T03:30:00Z</dcterms:modified>
</cp:coreProperties>
</file>