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E225" w14:textId="77777777" w:rsidR="00846B14" w:rsidRDefault="00A739A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 wp14:anchorId="62719218" wp14:editId="39FE7C55">
            <wp:extent cx="4741138" cy="75373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95-itogovyj_1-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33" b="34925"/>
                    <a:stretch/>
                  </pic:blipFill>
                  <pic:spPr bwMode="auto">
                    <a:xfrm>
                      <a:off x="0" y="0"/>
                      <a:ext cx="4833038" cy="76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4582A" w14:textId="77777777" w:rsidR="008D23C9" w:rsidRPr="0078149E" w:rsidRDefault="00F7207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 w:rsidRPr="0078149E">
        <w:rPr>
          <w:rFonts w:ascii="Times New Roman" w:hAnsi="Times New Roman" w:cs="Times New Roman"/>
          <w:b/>
          <w:bCs/>
          <w:color w:val="009999"/>
          <w:sz w:val="36"/>
          <w:szCs w:val="36"/>
        </w:rPr>
        <w:t>к 9</w:t>
      </w:r>
      <w:r w:rsidR="00846B14" w:rsidRPr="0078149E"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5 -летию </w:t>
      </w:r>
      <w:proofErr w:type="spellStart"/>
      <w:r w:rsidR="00846B14" w:rsidRPr="0078149E">
        <w:rPr>
          <w:rFonts w:ascii="Times New Roman" w:hAnsi="Times New Roman" w:cs="Times New Roman"/>
          <w:b/>
          <w:bCs/>
          <w:color w:val="009999"/>
          <w:sz w:val="36"/>
          <w:szCs w:val="36"/>
        </w:rPr>
        <w:t>СПбГЭУ</w:t>
      </w:r>
      <w:proofErr w:type="spellEnd"/>
    </w:p>
    <w:p w14:paraId="2F674256" w14:textId="77777777" w:rsidR="00846B14" w:rsidRPr="00846B14" w:rsidRDefault="00846B14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2768B97B" w14:textId="77777777" w:rsidR="00DD0FF6" w:rsidRPr="00846B14" w:rsidRDefault="00DD0FF6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Санкт-Петербургский государственный экономический университет </w:t>
      </w:r>
    </w:p>
    <w:p w14:paraId="77A06E29" w14:textId="77777777" w:rsidR="00D64DE7" w:rsidRPr="00846B14" w:rsidRDefault="00D64DE7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Санкт-Петербургский государственный университет</w:t>
      </w:r>
    </w:p>
    <w:p w14:paraId="60AF09DD" w14:textId="60F3C266" w:rsidR="00CC7289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Московский государственный университет им. М.В. Ломоносова Уральский</w:t>
      </w:r>
      <w:r w:rsidR="00030D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государственный</w:t>
      </w:r>
      <w:r w:rsidR="00030D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экономический</w:t>
      </w:r>
      <w:r w:rsidR="00030D87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университет, Екатеринбург</w:t>
      </w:r>
    </w:p>
    <w:p w14:paraId="361A3D93" w14:textId="0275B2C7" w:rsidR="00CC7289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Сибирский федеральный университет, Красноярск</w:t>
      </w:r>
    </w:p>
    <w:p w14:paraId="27B90586" w14:textId="77777777" w:rsidR="00CC7289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Китайская Академия общественных наук, Пекин, КНР</w:t>
      </w:r>
    </w:p>
    <w:p w14:paraId="0015A659" w14:textId="77777777" w:rsidR="00CC7289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Центральный финансово-экономический университет, Пекин, КНР Пекинский педагогический университет, Пекин, КНР</w:t>
      </w:r>
    </w:p>
    <w:p w14:paraId="599B4E71" w14:textId="77777777" w:rsidR="00737D23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Педагогическ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ий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 Центрального Китая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, 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Ухань, КНР</w:t>
      </w:r>
    </w:p>
    <w:p w14:paraId="361D220A" w14:textId="4BD170FF" w:rsidR="00737D23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Северо-Западн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ый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,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Сиань, КНР</w:t>
      </w:r>
    </w:p>
    <w:p w14:paraId="3CE8C951" w14:textId="2DE38663" w:rsidR="00CC2903" w:rsidRPr="00846B14" w:rsidRDefault="00CC290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proofErr w:type="spellStart"/>
      <w:r w:rsidRPr="00CC2903">
        <w:rPr>
          <w:rFonts w:ascii="Times New Roman" w:hAnsi="Times New Roman" w:cs="Times New Roman"/>
          <w:b/>
          <w:bCs/>
          <w:color w:val="009999"/>
          <w:sz w:val="28"/>
          <w:szCs w:val="28"/>
        </w:rPr>
        <w:t>Ляонинский</w:t>
      </w:r>
      <w:proofErr w:type="spellEnd"/>
      <w:r w:rsidRPr="00CC2903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 науки и технологий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>, КНР</w:t>
      </w:r>
    </w:p>
    <w:p w14:paraId="16AFAAB5" w14:textId="77777777" w:rsidR="00737D23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Белорусск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ий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государственн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ый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,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Минск,</w:t>
      </w:r>
    </w:p>
    <w:p w14:paraId="6C34A9C2" w14:textId="77777777" w:rsidR="00737D23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Республика Беларусь</w:t>
      </w:r>
    </w:p>
    <w:p w14:paraId="3B6166AC" w14:textId="77777777" w:rsidR="00737D23" w:rsidRPr="00846B14" w:rsidRDefault="00CC7289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Кыргызско-Российск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ий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Славянск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ий</w:t>
      </w: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университет им. Б.Н. Ельцина</w:t>
      </w:r>
      <w:r w:rsidR="00737D23"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,</w:t>
      </w:r>
    </w:p>
    <w:p w14:paraId="22AC9D3E" w14:textId="77777777" w:rsidR="00737D23" w:rsidRPr="00846B14" w:rsidRDefault="00737D2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Кыргызская Республика</w:t>
      </w:r>
    </w:p>
    <w:p w14:paraId="5319154F" w14:textId="78582919" w:rsidR="00737D23" w:rsidRPr="00846B14" w:rsidRDefault="00737D2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846B14">
        <w:rPr>
          <w:rFonts w:ascii="Times New Roman" w:hAnsi="Times New Roman" w:cs="Times New Roman"/>
          <w:b/>
          <w:bCs/>
          <w:color w:val="009999"/>
          <w:sz w:val="28"/>
          <w:szCs w:val="28"/>
        </w:rPr>
        <w:t>Университет «Туран - Астана», Республика Казахстан</w:t>
      </w:r>
    </w:p>
    <w:p w14:paraId="045363F9" w14:textId="77777777" w:rsidR="00737D23" w:rsidRPr="00DD05B8" w:rsidRDefault="00737D23" w:rsidP="00F36365">
      <w:pPr>
        <w:tabs>
          <w:tab w:val="left" w:pos="993"/>
        </w:tabs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E2F0CFE" w14:textId="77777777" w:rsidR="00DD0FF6" w:rsidRPr="00737D23" w:rsidRDefault="00DD0FF6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 w:rsidRPr="00737D23"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МЕЖДУНАРОДНАЯ НАУЧНАЯ КОНФЕРЕНЦИЯ </w:t>
      </w:r>
    </w:p>
    <w:p w14:paraId="3E123554" w14:textId="77777777" w:rsidR="00DD0FF6" w:rsidRPr="00737D23" w:rsidRDefault="00DD0FF6" w:rsidP="00F36365">
      <w:pPr>
        <w:pStyle w:val="a4"/>
        <w:ind w:left="-284"/>
        <w:jc w:val="center"/>
        <w:rPr>
          <w:rFonts w:ascii="Times New Roman" w:hAnsi="Times New Roman" w:cs="Times New Roman"/>
          <w:color w:val="009999"/>
          <w:sz w:val="36"/>
          <w:szCs w:val="36"/>
        </w:rPr>
      </w:pPr>
    </w:p>
    <w:p w14:paraId="5B94B52D" w14:textId="268016D0" w:rsidR="00270307" w:rsidRPr="0022536B" w:rsidRDefault="00DD0FF6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«ГОСУДАРСТВО И РЫНОК:</w:t>
      </w:r>
    </w:p>
    <w:p w14:paraId="72F75B22" w14:textId="29A47DF0" w:rsidR="00737D23" w:rsidRPr="0022536B" w:rsidRDefault="00DD0FF6" w:rsidP="00F36365">
      <w:pPr>
        <w:pStyle w:val="a4"/>
        <w:ind w:left="-284"/>
        <w:jc w:val="center"/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</w:pPr>
      <w:r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ЕВРАЗИЙСК</w:t>
      </w:r>
      <w:r w:rsidR="0096664A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АЯ</w:t>
      </w:r>
      <w:r w:rsidR="00737D23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 </w:t>
      </w:r>
      <w:r w:rsidR="00737D23" w:rsidRPr="0022536B"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  <w:t>МОДЕЛЬ ПЕРЕХОДА</w:t>
      </w:r>
    </w:p>
    <w:p w14:paraId="167014C0" w14:textId="7B73EEFE" w:rsidR="00DD0FF6" w:rsidRPr="0022536B" w:rsidRDefault="00737D2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 w:rsidRPr="0022536B">
        <w:rPr>
          <w:rFonts w:ascii="Times New Roman" w:eastAsia="Times New Roman" w:hAnsi="Times New Roman" w:cs="Times New Roman"/>
          <w:b/>
          <w:color w:val="009999"/>
          <w:sz w:val="36"/>
          <w:szCs w:val="36"/>
          <w:lang w:eastAsia="ru-RU"/>
        </w:rPr>
        <w:t>К УСТОЙЧИВОМУ РАЗВИТИЮ</w:t>
      </w:r>
      <w:r w:rsidR="00DD0FF6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»</w:t>
      </w:r>
    </w:p>
    <w:p w14:paraId="64D8C4B7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6AFF9ECF" w14:textId="77777777" w:rsidR="00DD0FF6" w:rsidRPr="0022536B" w:rsidRDefault="00DD0FF6" w:rsidP="00F36365">
      <w:pPr>
        <w:pStyle w:val="a4"/>
        <w:ind w:left="-284"/>
        <w:rPr>
          <w:color w:val="009999"/>
        </w:rPr>
      </w:pPr>
    </w:p>
    <w:p w14:paraId="6B7C4E7A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1ADB9216" w14:textId="77777777" w:rsidR="00DD0FF6" w:rsidRPr="0022536B" w:rsidRDefault="00737D23" w:rsidP="00F36365">
      <w:pPr>
        <w:pStyle w:val="a4"/>
        <w:ind w:left="-284"/>
        <w:jc w:val="center"/>
        <w:rPr>
          <w:rFonts w:ascii="Times New Roman" w:hAnsi="Times New Roman" w:cs="Times New Roman"/>
          <w:b/>
          <w:bCs/>
          <w:color w:val="009999"/>
          <w:sz w:val="36"/>
          <w:szCs w:val="36"/>
        </w:rPr>
      </w:pPr>
      <w:r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22</w:t>
      </w:r>
      <w:r w:rsidR="00C42B34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-2</w:t>
      </w:r>
      <w:r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3</w:t>
      </w:r>
      <w:r w:rsidR="00DD0FF6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 октября 202</w:t>
      </w:r>
      <w:r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>6</w:t>
      </w:r>
      <w:r w:rsidR="00DD0FF6" w:rsidRPr="0022536B">
        <w:rPr>
          <w:rFonts w:ascii="Times New Roman" w:hAnsi="Times New Roman" w:cs="Times New Roman"/>
          <w:b/>
          <w:bCs/>
          <w:color w:val="009999"/>
          <w:sz w:val="36"/>
          <w:szCs w:val="36"/>
        </w:rPr>
        <w:t xml:space="preserve"> г.</w:t>
      </w:r>
    </w:p>
    <w:p w14:paraId="748021E4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72A1281A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2B8C6C73" w14:textId="77777777" w:rsidR="00DD0FF6" w:rsidRPr="0022536B" w:rsidRDefault="00DD0FF6" w:rsidP="00F36365">
      <w:pPr>
        <w:pStyle w:val="a4"/>
        <w:ind w:left="-284"/>
        <w:jc w:val="center"/>
        <w:rPr>
          <w:b/>
          <w:bCs/>
          <w:color w:val="009999"/>
          <w:sz w:val="36"/>
          <w:szCs w:val="36"/>
        </w:rPr>
      </w:pPr>
      <w:r w:rsidRPr="0022536B">
        <w:rPr>
          <w:b/>
          <w:bCs/>
          <w:color w:val="009999"/>
          <w:sz w:val="36"/>
          <w:szCs w:val="36"/>
        </w:rPr>
        <w:t>ИНФОРМАЦИОННОЕ ПИСЬМО</w:t>
      </w:r>
    </w:p>
    <w:p w14:paraId="45294D1F" w14:textId="77777777" w:rsidR="00DD0FF6" w:rsidRPr="0022536B" w:rsidRDefault="00DD0FF6" w:rsidP="00F36365">
      <w:pPr>
        <w:pStyle w:val="a4"/>
        <w:ind w:left="-284"/>
        <w:rPr>
          <w:b/>
          <w:bCs/>
          <w:color w:val="009999"/>
          <w:sz w:val="36"/>
          <w:szCs w:val="36"/>
        </w:rPr>
      </w:pPr>
    </w:p>
    <w:p w14:paraId="5C8073D4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46E8767D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5F167785" w14:textId="77777777" w:rsidR="00DD0FF6" w:rsidRDefault="00DD0FF6" w:rsidP="00F36365">
      <w:pPr>
        <w:pStyle w:val="a4"/>
        <w:ind w:left="-284"/>
        <w:rPr>
          <w:color w:val="009999"/>
          <w:sz w:val="20"/>
        </w:rPr>
      </w:pPr>
    </w:p>
    <w:p w14:paraId="7BF4088C" w14:textId="77777777" w:rsidR="00846B14" w:rsidRPr="0022536B" w:rsidRDefault="00846B14" w:rsidP="00F36365">
      <w:pPr>
        <w:pStyle w:val="a4"/>
        <w:ind w:left="-284"/>
        <w:rPr>
          <w:color w:val="009999"/>
          <w:sz w:val="20"/>
        </w:rPr>
      </w:pPr>
    </w:p>
    <w:p w14:paraId="5BF8DDE4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7565578E" w14:textId="77777777" w:rsidR="00DD0FF6" w:rsidRPr="0022536B" w:rsidRDefault="00DD0FF6" w:rsidP="00F36365">
      <w:pPr>
        <w:pStyle w:val="a4"/>
        <w:ind w:left="-284"/>
        <w:rPr>
          <w:color w:val="009999"/>
          <w:sz w:val="20"/>
        </w:rPr>
      </w:pPr>
    </w:p>
    <w:p w14:paraId="4BDCD9B9" w14:textId="77777777" w:rsidR="00DD0FF6" w:rsidRPr="0022536B" w:rsidRDefault="00270307" w:rsidP="00F3636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</w:pPr>
      <w:r w:rsidRPr="0022536B"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  <w:t>Санкт-Петербург</w:t>
      </w:r>
      <w:r w:rsidR="00D45D86" w:rsidRPr="0022536B"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  <w:t xml:space="preserve">- </w:t>
      </w:r>
      <w:r w:rsidR="00DD0FF6" w:rsidRPr="0022536B"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  <w:t>202</w:t>
      </w:r>
      <w:r w:rsidR="00737D23" w:rsidRPr="0022536B">
        <w:rPr>
          <w:rFonts w:ascii="Times New Roman" w:eastAsia="Times New Roman,Bold" w:hAnsi="Times New Roman" w:cs="Times New Roman"/>
          <w:b/>
          <w:bCs/>
          <w:color w:val="009999"/>
          <w:sz w:val="30"/>
          <w:szCs w:val="30"/>
        </w:rPr>
        <w:t>6</w:t>
      </w:r>
    </w:p>
    <w:p w14:paraId="497FCA4E" w14:textId="77777777" w:rsidR="00785FBD" w:rsidRDefault="00785FBD" w:rsidP="00FE2C19">
      <w:pPr>
        <w:spacing w:after="0" w:line="240" w:lineRule="auto"/>
        <w:ind w:left="-284" w:right="390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14:paraId="6A27AB91" w14:textId="77777777" w:rsidR="004D3337" w:rsidRDefault="004D3337" w:rsidP="00CB01AC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14:paraId="6A2DCE27" w14:textId="77777777" w:rsidR="00664B57" w:rsidRDefault="00664B57" w:rsidP="00CB01AC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14:paraId="01257273" w14:textId="5480BF0A" w:rsidR="00270307" w:rsidRDefault="008D23C9" w:rsidP="00CB01AC">
      <w:pPr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  <w:r w:rsidRPr="00AF62E3">
        <w:rPr>
          <w:rFonts w:ascii="Times New Roman" w:hAnsi="Times New Roman" w:cs="Times New Roman"/>
          <w:b/>
          <w:color w:val="009999"/>
          <w:sz w:val="28"/>
          <w:szCs w:val="28"/>
        </w:rPr>
        <w:t>УВАЖАЕМЫЕ КОЛЛЕГИ!</w:t>
      </w:r>
    </w:p>
    <w:p w14:paraId="5CFBF8AC" w14:textId="77777777" w:rsidR="00785FBD" w:rsidRPr="0022536B" w:rsidRDefault="00785FBD" w:rsidP="00FE2C19">
      <w:pPr>
        <w:spacing w:after="0" w:line="240" w:lineRule="auto"/>
        <w:ind w:left="-284" w:right="390"/>
        <w:jc w:val="center"/>
        <w:rPr>
          <w:rFonts w:ascii="Times New Roman" w:hAnsi="Times New Roman" w:cs="Times New Roman"/>
          <w:b/>
          <w:color w:val="009999"/>
          <w:sz w:val="28"/>
          <w:szCs w:val="28"/>
        </w:rPr>
      </w:pPr>
    </w:p>
    <w:p w14:paraId="14A464F2" w14:textId="6124671E" w:rsidR="008D23C9" w:rsidRPr="00EE2E24" w:rsidRDefault="008D23C9" w:rsidP="00FE2C19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516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CD7516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научной конференции «Го</w:t>
      </w:r>
      <w:r w:rsidRPr="00EE2E24">
        <w:rPr>
          <w:rFonts w:ascii="Times New Roman" w:hAnsi="Times New Roman" w:cs="Times New Roman"/>
          <w:b/>
          <w:bCs/>
          <w:sz w:val="28"/>
          <w:szCs w:val="28"/>
        </w:rPr>
        <w:t>сударство и рынок:</w:t>
      </w:r>
      <w:r w:rsidR="00106D83" w:rsidRPr="00EE2E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6D83" w:rsidRPr="00EE2E24">
        <w:rPr>
          <w:rFonts w:ascii="Times New Roman" w:eastAsia="Times New Roman" w:hAnsi="Times New Roman" w:cs="Times New Roman"/>
          <w:b/>
          <w:sz w:val="28"/>
          <w:szCs w:val="28"/>
        </w:rPr>
        <w:t>евразийская модель перехода к устойчивому развитию</w:t>
      </w:r>
      <w:r w:rsidRPr="00EE2E24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EE2E24">
        <w:rPr>
          <w:rFonts w:ascii="Times New Roman" w:hAnsi="Times New Roman" w:cs="Times New Roman"/>
          <w:sz w:val="28"/>
          <w:szCs w:val="28"/>
        </w:rPr>
        <w:t xml:space="preserve">которая состоится </w:t>
      </w:r>
      <w:r w:rsidR="00106D83" w:rsidRPr="00EE2E24">
        <w:rPr>
          <w:rFonts w:ascii="Times New Roman" w:hAnsi="Times New Roman" w:cs="Times New Roman"/>
          <w:b/>
          <w:sz w:val="28"/>
          <w:szCs w:val="28"/>
        </w:rPr>
        <w:t>22</w:t>
      </w:r>
      <w:r w:rsidRPr="00EE2E24">
        <w:rPr>
          <w:rFonts w:ascii="Times New Roman" w:hAnsi="Times New Roman" w:cs="Times New Roman"/>
          <w:b/>
          <w:sz w:val="28"/>
          <w:szCs w:val="28"/>
        </w:rPr>
        <w:t>-2</w:t>
      </w:r>
      <w:r w:rsidR="00106D83" w:rsidRPr="00EE2E24">
        <w:rPr>
          <w:rFonts w:ascii="Times New Roman" w:hAnsi="Times New Roman" w:cs="Times New Roman"/>
          <w:b/>
          <w:sz w:val="28"/>
          <w:szCs w:val="28"/>
        </w:rPr>
        <w:t>3</w:t>
      </w:r>
      <w:r w:rsidRPr="00EE2E24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106D83" w:rsidRPr="00EE2E24">
        <w:rPr>
          <w:rFonts w:ascii="Times New Roman" w:hAnsi="Times New Roman" w:cs="Times New Roman"/>
          <w:b/>
          <w:sz w:val="28"/>
          <w:szCs w:val="28"/>
        </w:rPr>
        <w:t>6</w:t>
      </w:r>
      <w:r w:rsidRPr="00EE2E2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713E6DC3" w14:textId="77777777" w:rsidR="00D40DD1" w:rsidRDefault="00D40DD1" w:rsidP="00FE2C19">
      <w:pPr>
        <w:spacing w:after="0" w:line="240" w:lineRule="auto"/>
        <w:ind w:left="-426" w:right="39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1501E" w14:textId="4D668663" w:rsidR="00DD0FF6" w:rsidRPr="00CC1CD6" w:rsidRDefault="00DD0FF6" w:rsidP="00FE2C19">
      <w:pPr>
        <w:spacing w:after="0" w:line="240" w:lineRule="auto"/>
        <w:ind w:left="-426" w:righ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CD6">
        <w:rPr>
          <w:rFonts w:ascii="Times New Roman" w:hAnsi="Times New Roman" w:cs="Times New Roman"/>
          <w:b/>
          <w:sz w:val="28"/>
          <w:szCs w:val="28"/>
        </w:rPr>
        <w:t>СООРГАНИЗАТОРАМИ КОНФЕРЕНЦИИ ВЫСТУПАЮТ:</w:t>
      </w:r>
    </w:p>
    <w:p w14:paraId="702B305A" w14:textId="5E46CFD9" w:rsidR="00D64DE7" w:rsidRPr="00D64DE7" w:rsidRDefault="00D64DE7" w:rsidP="00FE2C19">
      <w:pPr>
        <w:pStyle w:val="a3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D64DE7">
        <w:rPr>
          <w:rFonts w:ascii="Times New Roman" w:hAnsi="Times New Roman" w:cs="Times New Roman"/>
          <w:b/>
          <w:sz w:val="28"/>
          <w:szCs w:val="28"/>
        </w:rPr>
        <w:t>Санкт-Петербургск</w:t>
      </w:r>
      <w:r w:rsidR="000A5A0A">
        <w:rPr>
          <w:rFonts w:ascii="Times New Roman" w:hAnsi="Times New Roman" w:cs="Times New Roman"/>
          <w:b/>
          <w:sz w:val="28"/>
          <w:szCs w:val="28"/>
        </w:rPr>
        <w:t>ий государственный</w:t>
      </w:r>
      <w:r w:rsidRPr="00D64DE7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r w:rsidR="00244CF7">
        <w:rPr>
          <w:rFonts w:ascii="Times New Roman" w:hAnsi="Times New Roman" w:cs="Times New Roman"/>
          <w:b/>
          <w:sz w:val="28"/>
          <w:szCs w:val="28"/>
        </w:rPr>
        <w:t>.</w:t>
      </w:r>
      <w:r w:rsidRPr="00D64DE7">
        <w:rPr>
          <w:rFonts w:ascii="Times New Roman" w:hAnsi="Times New Roman" w:cs="Times New Roman"/>
          <w:b/>
          <w:sz w:val="28"/>
          <w:szCs w:val="28"/>
        </w:rPr>
        <w:t xml:space="preserve"> Экономический факультет. </w:t>
      </w:r>
    </w:p>
    <w:p w14:paraId="43EADDA7" w14:textId="77777777" w:rsidR="00D64DE7" w:rsidRDefault="00D64DE7" w:rsidP="00FE2C19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– Протасов Александр Юрьевич, кандидат экономических наук, </w:t>
      </w:r>
      <w:r w:rsidR="0064516C">
        <w:rPr>
          <w:rFonts w:ascii="Times New Roman" w:hAnsi="Times New Roman" w:cs="Times New Roman"/>
          <w:sz w:val="28"/>
          <w:szCs w:val="28"/>
        </w:rPr>
        <w:t>профессор</w:t>
      </w:r>
      <w:r w:rsidR="0078149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заведующего кафедрой экономической теории и истории экономической мы</w:t>
      </w:r>
      <w:r w:rsidR="00341D9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 экономичного факультета Санкт-Петербургского государственного университета.</w:t>
      </w:r>
    </w:p>
    <w:p w14:paraId="244626A9" w14:textId="49888B38" w:rsidR="00E44FD8" w:rsidRPr="00671AAE" w:rsidRDefault="004F09C5" w:rsidP="00FE2C19">
      <w:pPr>
        <w:shd w:val="clear" w:color="auto" w:fill="FFFFFF"/>
        <w:spacing w:after="0" w:line="240" w:lineRule="auto"/>
        <w:ind w:left="-42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–</w:t>
      </w:r>
      <w:r w:rsidR="00E44FD8">
        <w:rPr>
          <w:rFonts w:ascii="Times New Roman" w:hAnsi="Times New Roman" w:cs="Times New Roman"/>
          <w:sz w:val="28"/>
          <w:szCs w:val="28"/>
        </w:rPr>
        <w:t xml:space="preserve"> </w:t>
      </w:r>
      <w:r w:rsidR="00E44FD8" w:rsidRPr="00671AAE">
        <w:rPr>
          <w:rFonts w:ascii="Times New Roman" w:hAnsi="Times New Roman" w:cs="Times New Roman"/>
          <w:sz w:val="28"/>
          <w:szCs w:val="28"/>
        </w:rPr>
        <w:t xml:space="preserve">Симченко Наталия Александровна, </w:t>
      </w:r>
      <w:r w:rsidR="00E44FD8" w:rsidRPr="00E44FD8">
        <w:rPr>
          <w:rFonts w:ascii="Times New Roman" w:hAnsi="Times New Roman" w:cs="Times New Roman"/>
          <w:sz w:val="28"/>
          <w:szCs w:val="28"/>
        </w:rPr>
        <w:t>доктор экономических наук,</w:t>
      </w:r>
      <w:r w:rsidR="00E44FD8" w:rsidRPr="00671AAE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="0078149E">
        <w:rPr>
          <w:rFonts w:ascii="Times New Roman" w:hAnsi="Times New Roman" w:cs="Times New Roman"/>
          <w:sz w:val="28"/>
          <w:szCs w:val="28"/>
        </w:rPr>
        <w:t>;</w:t>
      </w:r>
      <w:r w:rsidR="00633342">
        <w:rPr>
          <w:rFonts w:ascii="Times New Roman" w:hAnsi="Times New Roman" w:cs="Times New Roman"/>
          <w:sz w:val="28"/>
          <w:szCs w:val="28"/>
        </w:rPr>
        <w:t xml:space="preserve"> </w:t>
      </w:r>
      <w:r w:rsidR="00E44FD8" w:rsidRPr="00671AAE">
        <w:rPr>
          <w:rFonts w:ascii="Times New Roman" w:hAnsi="Times New Roman" w:cs="Times New Roman"/>
          <w:sz w:val="28"/>
          <w:szCs w:val="28"/>
        </w:rPr>
        <w:t>и</w:t>
      </w:r>
      <w:r w:rsidR="00E44FD8" w:rsidRPr="00E44FD8">
        <w:rPr>
          <w:rFonts w:ascii="Times New Roman" w:hAnsi="Times New Roman" w:cs="Times New Roman"/>
          <w:sz w:val="28"/>
          <w:szCs w:val="28"/>
        </w:rPr>
        <w:t>сполняющая обязанности</w:t>
      </w:r>
      <w:r w:rsidR="00E44FD8" w:rsidRPr="00671AAE">
        <w:rPr>
          <w:rFonts w:ascii="Times New Roman" w:hAnsi="Times New Roman" w:cs="Times New Roman"/>
          <w:sz w:val="28"/>
          <w:szCs w:val="28"/>
        </w:rPr>
        <w:t xml:space="preserve"> заведующего кафедрой экономической теории и экономической политики</w:t>
      </w:r>
      <w:r w:rsidR="0022536B">
        <w:rPr>
          <w:rFonts w:ascii="Times New Roman" w:hAnsi="Times New Roman" w:cs="Times New Roman"/>
          <w:sz w:val="28"/>
          <w:szCs w:val="28"/>
        </w:rPr>
        <w:t xml:space="preserve"> экономического факультета</w:t>
      </w:r>
      <w:r w:rsidR="0022536B" w:rsidRPr="00671AAE">
        <w:rPr>
          <w:rFonts w:ascii="Times New Roman" w:hAnsi="Times New Roman" w:cs="Times New Roman"/>
          <w:sz w:val="28"/>
          <w:szCs w:val="28"/>
        </w:rPr>
        <w:t xml:space="preserve"> </w:t>
      </w:r>
      <w:r w:rsidR="00E44FD8" w:rsidRPr="00671AAE">
        <w:rPr>
          <w:rFonts w:ascii="Times New Roman" w:hAnsi="Times New Roman" w:cs="Times New Roman"/>
          <w:sz w:val="28"/>
          <w:szCs w:val="28"/>
        </w:rPr>
        <w:t>Санкт-Петербургского государственного университета</w:t>
      </w:r>
      <w:r w:rsidR="00E44FD8" w:rsidRPr="00E44FD8">
        <w:rPr>
          <w:rFonts w:ascii="Times New Roman" w:hAnsi="Times New Roman" w:cs="Times New Roman"/>
          <w:sz w:val="28"/>
          <w:szCs w:val="28"/>
        </w:rPr>
        <w:t>.</w:t>
      </w:r>
    </w:p>
    <w:p w14:paraId="3245F6D0" w14:textId="77777777" w:rsidR="006D16DE" w:rsidRPr="004F09C5" w:rsidRDefault="001E295D" w:rsidP="00FE2C19">
      <w:pPr>
        <w:pStyle w:val="a3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sz w:val="28"/>
          <w:szCs w:val="28"/>
        </w:rPr>
      </w:pPr>
      <w:r w:rsidRPr="0085607A">
        <w:rPr>
          <w:rFonts w:ascii="Times New Roman" w:hAnsi="Times New Roman" w:cs="Times New Roman"/>
          <w:b/>
          <w:sz w:val="28"/>
          <w:szCs w:val="28"/>
        </w:rPr>
        <w:t>Московск</w:t>
      </w:r>
      <w:r w:rsidRPr="004F0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 государственный университет им. М.В. Ломоносова.</w:t>
      </w:r>
    </w:p>
    <w:p w14:paraId="411A6619" w14:textId="77777777" w:rsidR="00671AAE" w:rsidRPr="004F09C5" w:rsidRDefault="001E295D" w:rsidP="00FE2C19">
      <w:pPr>
        <w:pStyle w:val="aa"/>
        <w:ind w:left="-426" w:firstLine="568"/>
        <w:jc w:val="both"/>
        <w:rPr>
          <w:sz w:val="28"/>
          <w:szCs w:val="28"/>
          <w:shd w:val="clear" w:color="auto" w:fill="FFFFFF"/>
        </w:rPr>
      </w:pPr>
      <w:r w:rsidRPr="004F09C5">
        <w:rPr>
          <w:sz w:val="28"/>
          <w:szCs w:val="28"/>
        </w:rPr>
        <w:t xml:space="preserve">Представитель – </w:t>
      </w:r>
      <w:r w:rsidR="00671AAE" w:rsidRPr="004F09C5">
        <w:rPr>
          <w:sz w:val="28"/>
          <w:szCs w:val="28"/>
          <w:shd w:val="clear" w:color="auto" w:fill="FFFFFF"/>
        </w:rPr>
        <w:t xml:space="preserve">Толстых Татьяна Олеговна, </w:t>
      </w:r>
      <w:r w:rsidR="004F09C5" w:rsidRPr="004F09C5">
        <w:rPr>
          <w:sz w:val="28"/>
          <w:szCs w:val="28"/>
          <w:shd w:val="clear" w:color="auto" w:fill="FFFFFF"/>
        </w:rPr>
        <w:t xml:space="preserve">доктор экономических наук, </w:t>
      </w:r>
      <w:r w:rsidR="00671AAE" w:rsidRPr="004F09C5">
        <w:rPr>
          <w:sz w:val="28"/>
          <w:szCs w:val="28"/>
          <w:shd w:val="clear" w:color="auto" w:fill="FFFFFF"/>
        </w:rPr>
        <w:t>профессор</w:t>
      </w:r>
      <w:r w:rsidR="003F03A3">
        <w:rPr>
          <w:sz w:val="28"/>
          <w:szCs w:val="28"/>
          <w:shd w:val="clear" w:color="auto" w:fill="FFFFFF"/>
        </w:rPr>
        <w:t>;</w:t>
      </w:r>
      <w:r w:rsidR="004F09C5" w:rsidRPr="004F09C5">
        <w:rPr>
          <w:sz w:val="28"/>
          <w:szCs w:val="28"/>
          <w:shd w:val="clear" w:color="auto" w:fill="FFFFFF"/>
        </w:rPr>
        <w:t xml:space="preserve"> профессор</w:t>
      </w:r>
      <w:r w:rsidR="00671AAE" w:rsidRPr="004F09C5">
        <w:rPr>
          <w:sz w:val="28"/>
          <w:szCs w:val="28"/>
          <w:shd w:val="clear" w:color="auto" w:fill="FFFFFF"/>
        </w:rPr>
        <w:t xml:space="preserve"> кафедры мировой экономики и управления внешнеэкономической деятельностью Московского государственного университета им. М.В. Ломоносова</w:t>
      </w:r>
      <w:r w:rsidR="004F09C5" w:rsidRPr="004F09C5">
        <w:rPr>
          <w:sz w:val="28"/>
          <w:szCs w:val="28"/>
          <w:shd w:val="clear" w:color="auto" w:fill="FFFFFF"/>
        </w:rPr>
        <w:t>.</w:t>
      </w:r>
      <w:r w:rsidR="00671AAE" w:rsidRPr="004F09C5">
        <w:rPr>
          <w:sz w:val="28"/>
          <w:szCs w:val="28"/>
          <w:shd w:val="clear" w:color="auto" w:fill="FFFFFF"/>
        </w:rPr>
        <w:t xml:space="preserve"> </w:t>
      </w:r>
    </w:p>
    <w:p w14:paraId="2CCBB370" w14:textId="6B322B2A" w:rsidR="00331ABC" w:rsidRPr="0085607A" w:rsidRDefault="001E295D" w:rsidP="00FE2C19">
      <w:pPr>
        <w:pStyle w:val="a3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Уральский</w:t>
      </w:r>
      <w:r w:rsidR="00AF53F8"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государственный</w:t>
      </w:r>
      <w:r w:rsidR="00AF53F8"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экономический</w:t>
      </w:r>
      <w:r w:rsidR="00AF53F8"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университет, Екатеринбург</w:t>
      </w:r>
      <w:r w:rsidR="00C12CB3"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14:paraId="1DAF87D0" w14:textId="14D6C649" w:rsidR="00C12CB3" w:rsidRPr="00331ABC" w:rsidRDefault="00C12CB3" w:rsidP="00FE2C19">
      <w:pPr>
        <w:pStyle w:val="a3"/>
        <w:shd w:val="clear" w:color="auto" w:fill="FFFFFF"/>
        <w:ind w:left="-426" w:firstLine="56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AB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–</w:t>
      </w:r>
      <w:r w:rsidR="004F09C5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5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>Марамыгин</w:t>
      </w:r>
      <w:proofErr w:type="spellEnd"/>
      <w:r w:rsidR="004F09C5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 xml:space="preserve"> Максим Сергеевич,</w:t>
      </w:r>
      <w:r w:rsidR="00030D87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 xml:space="preserve"> </w:t>
      </w:r>
      <w:r w:rsidR="004F09C5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>доктор экономических наук, профессор</w:t>
      </w:r>
      <w:r w:rsidR="00E44FD8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>;</w:t>
      </w:r>
      <w:r w:rsidR="004F09C5" w:rsidRPr="00331ABC">
        <w:rPr>
          <w:rFonts w:ascii="Times New Roman" w:eastAsia="Times New Roman" w:hAnsi="Times New Roman" w:cs="Times New Roman"/>
          <w:color w:val="333A44"/>
          <w:sz w:val="28"/>
          <w:szCs w:val="28"/>
          <w:bdr w:val="none" w:sz="0" w:space="0" w:color="auto" w:frame="1"/>
        </w:rPr>
        <w:t xml:space="preserve"> директор и</w:t>
      </w:r>
      <w:r w:rsidR="004F09C5" w:rsidRPr="00331ABC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</w:rPr>
        <w:t>нститута стратегического планирования и финансового анализа Уральского государственного экономического университета.</w:t>
      </w:r>
    </w:p>
    <w:p w14:paraId="71F9EBE9" w14:textId="7EAEC990" w:rsidR="006D16DE" w:rsidRDefault="00C12CB3" w:rsidP="00FE2C19">
      <w:pPr>
        <w:pStyle w:val="a3"/>
        <w:numPr>
          <w:ilvl w:val="0"/>
          <w:numId w:val="1"/>
        </w:numPr>
        <w:ind w:left="-425" w:right="-1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Сибирс</w:t>
      </w:r>
      <w:r w:rsidRPr="00C12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кий федеральный университет, Красноярск.</w:t>
      </w:r>
    </w:p>
    <w:p w14:paraId="1BDC3013" w14:textId="1F31AE20" w:rsidR="004F09C5" w:rsidRPr="00671AAE" w:rsidRDefault="00C12CB3" w:rsidP="00FE2C19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</w:pPr>
      <w:r w:rsidRP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Представитель –</w:t>
      </w:r>
      <w:r w:rsidR="00671AAE" w:rsidRP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 xml:space="preserve"> </w:t>
      </w:r>
      <w:r w:rsidR="004F09C5" w:rsidRPr="00671AAE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Лукиных Валерий Федорович, д</w:t>
      </w:r>
      <w:r w:rsidR="004F09C5" w:rsidRP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октор экономических наук,</w:t>
      </w:r>
      <w:r w:rsidR="004F09C5" w:rsidRPr="00671AAE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 xml:space="preserve"> профессор</w:t>
      </w:r>
      <w:r w:rsid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 xml:space="preserve">; </w:t>
      </w:r>
      <w:r w:rsidR="004F09C5" w:rsidRP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п</w:t>
      </w:r>
      <w:r w:rsidR="004F09C5" w:rsidRPr="00671AAE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рофессор кафедры</w:t>
      </w:r>
      <w:r w:rsidR="00030D87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 xml:space="preserve"> </w:t>
      </w:r>
      <w:r w:rsidR="004F09C5" w:rsidRPr="00671AAE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международной и управленческой экономики Сибирского федерального университета</w:t>
      </w:r>
      <w:r w:rsidR="004F09C5" w:rsidRPr="004F09C5">
        <w:rPr>
          <w:rFonts w:ascii="Times New Roman" w:eastAsia="Times New Roman" w:hAnsi="Times New Roman" w:cs="Times New Roman"/>
          <w:bCs/>
          <w:color w:val="333A44"/>
          <w:sz w:val="28"/>
          <w:szCs w:val="28"/>
          <w:bdr w:val="none" w:sz="0" w:space="0" w:color="auto" w:frame="1"/>
          <w:lang w:eastAsia="en-US"/>
        </w:rPr>
        <w:t>.</w:t>
      </w:r>
    </w:p>
    <w:p w14:paraId="692D0811" w14:textId="12779B51" w:rsidR="00334C83" w:rsidRPr="004F09C5" w:rsidRDefault="00C12CB3" w:rsidP="00FE2C19">
      <w:pPr>
        <w:pStyle w:val="a3"/>
        <w:numPr>
          <w:ilvl w:val="0"/>
          <w:numId w:val="1"/>
        </w:numPr>
        <w:shd w:val="clear" w:color="auto" w:fill="FFFFFF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Китайс</w:t>
      </w:r>
      <w:r w:rsidRPr="004F09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кая Академия общественных наук, Пекин, КНР.</w:t>
      </w:r>
    </w:p>
    <w:p w14:paraId="7F9B52BB" w14:textId="77777777" w:rsidR="00334C83" w:rsidRPr="004F09C5" w:rsidRDefault="00C12CB3" w:rsidP="00FE2C19">
      <w:pPr>
        <w:pStyle w:val="a3"/>
        <w:shd w:val="clear" w:color="auto" w:fill="FFFFFF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 w:rsidRPr="004F09C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–</w:t>
      </w:r>
      <w:r w:rsidR="00334C83" w:rsidRPr="004F09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4C83" w:rsidRPr="004F09C5">
        <w:rPr>
          <w:rFonts w:ascii="Times New Roman" w:hAnsi="Times New Roman" w:cs="Times New Roman"/>
          <w:bCs/>
          <w:sz w:val="28"/>
          <w:szCs w:val="28"/>
        </w:rPr>
        <w:t>Дин Чао (</w:t>
      </w:r>
      <w:r w:rsidR="00334C83" w:rsidRPr="004F09C5">
        <w:rPr>
          <w:rFonts w:ascii="Times New Roman" w:hAnsi="Times New Roman" w:cs="Times New Roman"/>
          <w:bCs/>
          <w:sz w:val="28"/>
          <w:szCs w:val="28"/>
          <w:lang w:val="en-US"/>
        </w:rPr>
        <w:t>Ding</w:t>
      </w:r>
      <w:r w:rsidR="00334C83" w:rsidRPr="004F09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C83" w:rsidRPr="004F09C5">
        <w:rPr>
          <w:rFonts w:ascii="Times New Roman" w:hAnsi="Times New Roman" w:cs="Times New Roman"/>
          <w:bCs/>
          <w:sz w:val="28"/>
          <w:szCs w:val="28"/>
          <w:lang w:val="en-US"/>
        </w:rPr>
        <w:t>Chao</w:t>
      </w:r>
      <w:r w:rsidR="0078149E">
        <w:rPr>
          <w:rFonts w:ascii="Times New Roman" w:hAnsi="Times New Roman" w:cs="Times New Roman"/>
          <w:bCs/>
          <w:sz w:val="28"/>
          <w:szCs w:val="28"/>
        </w:rPr>
        <w:t>), доктор экономических наук,</w:t>
      </w:r>
      <w:r w:rsidR="00334C83" w:rsidRPr="004F09C5">
        <w:rPr>
          <w:rFonts w:ascii="Times New Roman" w:hAnsi="Times New Roman" w:cs="Times New Roman"/>
          <w:bCs/>
          <w:sz w:val="28"/>
          <w:szCs w:val="28"/>
        </w:rPr>
        <w:t xml:space="preserve"> ведущий научный сотрудник Отдела экономических исследований Института России, Восточной Европы и Центральной Азии.</w:t>
      </w:r>
    </w:p>
    <w:p w14:paraId="04C1D8FB" w14:textId="1651C8A6" w:rsidR="00331ABC" w:rsidRPr="0085607A" w:rsidRDefault="00C12CB3" w:rsidP="00FE2C19">
      <w:pPr>
        <w:pStyle w:val="a3"/>
        <w:numPr>
          <w:ilvl w:val="0"/>
          <w:numId w:val="1"/>
        </w:numPr>
        <w:shd w:val="clear" w:color="auto" w:fill="FFFFFF"/>
        <w:ind w:left="-426" w:firstLine="56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Центральный финансово-экономический университет, Пекин, КНР.</w:t>
      </w:r>
    </w:p>
    <w:p w14:paraId="1BADD134" w14:textId="0305BDF7" w:rsidR="00C12CB3" w:rsidRPr="00331ABC" w:rsidRDefault="00C12CB3" w:rsidP="00FE2C19">
      <w:pPr>
        <w:shd w:val="clear" w:color="auto" w:fill="FFFFFF"/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607A">
        <w:rPr>
          <w:rFonts w:ascii="Times New Roman" w:eastAsia="Palatino Linotype" w:hAnsi="Times New Roman" w:cs="Times New Roman"/>
          <w:sz w:val="28"/>
          <w:szCs w:val="28"/>
          <w:lang w:eastAsia="en-US"/>
        </w:rPr>
        <w:t>Представитель</w:t>
      </w:r>
      <w:r w:rsidRPr="00856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4F09C5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Тун Вэй (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Tong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  <w:lang w:val="en-US"/>
        </w:rPr>
        <w:t>Wei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),</w:t>
      </w:r>
      <w:r w:rsidR="004F09C5" w:rsidRPr="00331ABC">
        <w:rPr>
          <w:rFonts w:ascii="Times New Roman" w:hAnsi="Times New Roman" w:cs="Times New Roman"/>
          <w:bCs/>
          <w:sz w:val="28"/>
          <w:szCs w:val="28"/>
        </w:rPr>
        <w:t xml:space="preserve"> докто</w:t>
      </w:r>
      <w:r w:rsidR="0078149E">
        <w:rPr>
          <w:rFonts w:ascii="Times New Roman" w:hAnsi="Times New Roman" w:cs="Times New Roman"/>
          <w:bCs/>
          <w:sz w:val="28"/>
          <w:szCs w:val="28"/>
        </w:rPr>
        <w:t>р экономических наук, профессор;</w:t>
      </w:r>
      <w:r w:rsidR="004F09C5" w:rsidRPr="00331ABC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="004F09C5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директор исследовательского центра по управлению эффективностью</w:t>
      </w:r>
      <w:r w:rsidR="00E44FD8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Центрального финансово-экономического</w:t>
      </w:r>
      <w:r w:rsidR="00803E3C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44FD8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университета;</w:t>
      </w:r>
      <w:r w:rsidR="004F09C5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эксперт департамента материально-технического обеспечения Центрального </w:t>
      </w:r>
      <w:r w:rsidR="004F09C5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военного совета</w:t>
      </w:r>
      <w:r w:rsidR="00803E3C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  <w:r w:rsidR="004F09C5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исполнительный директор Специального комитета по управлению эффективностью бюджета Китая</w:t>
      </w:r>
      <w:r w:rsidR="00E44FD8" w:rsidRPr="00331A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14:paraId="763F7E52" w14:textId="118E2B99" w:rsidR="00E44FD8" w:rsidRPr="00AF53F8" w:rsidRDefault="00C12CB3" w:rsidP="00FE2C19">
      <w:pPr>
        <w:pStyle w:val="a3"/>
        <w:numPr>
          <w:ilvl w:val="0"/>
          <w:numId w:val="1"/>
        </w:numPr>
        <w:shd w:val="clear" w:color="auto" w:fill="FFFFFF"/>
        <w:ind w:left="-426" w:firstLine="567"/>
        <w:rPr>
          <w:rFonts w:ascii="Times New Roman" w:hAnsi="Times New Roman" w:cs="Times New Roman"/>
          <w:bCs/>
          <w:sz w:val="26"/>
          <w:szCs w:val="26"/>
        </w:rPr>
      </w:pPr>
      <w:r w:rsidRPr="00E44F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Пекинский</w:t>
      </w:r>
      <w:r w:rsidRPr="00E44FD8">
        <w:rPr>
          <w:rFonts w:ascii="Times New Roman" w:hAnsi="Times New Roman" w:cs="Times New Roman"/>
          <w:b/>
          <w:sz w:val="28"/>
          <w:szCs w:val="28"/>
        </w:rPr>
        <w:t xml:space="preserve"> педагогический университет, Пекин, КНР</w:t>
      </w:r>
      <w:r w:rsidRPr="00AF53F8">
        <w:rPr>
          <w:rFonts w:ascii="Times New Roman" w:hAnsi="Times New Roman" w:cs="Times New Roman"/>
          <w:b/>
          <w:sz w:val="28"/>
          <w:szCs w:val="28"/>
        </w:rPr>
        <w:t>.</w:t>
      </w:r>
    </w:p>
    <w:p w14:paraId="7CDE0619" w14:textId="162B56C4" w:rsidR="00A064BD" w:rsidRPr="00AF53F8" w:rsidRDefault="00C12CB3" w:rsidP="00FE2C19">
      <w:pPr>
        <w:pStyle w:val="a3"/>
        <w:ind w:left="-426" w:firstLine="568"/>
        <w:rPr>
          <w:rFonts w:ascii="Times New Roman" w:hAnsi="Times New Roman" w:cs="Times New Roman"/>
          <w:bCs/>
          <w:sz w:val="28"/>
          <w:szCs w:val="28"/>
        </w:rPr>
      </w:pPr>
      <w:r w:rsidRPr="00A064BD">
        <w:rPr>
          <w:rFonts w:ascii="Times New Roman" w:hAnsi="Times New Roman" w:cs="Times New Roman"/>
          <w:sz w:val="28"/>
          <w:szCs w:val="28"/>
        </w:rPr>
        <w:t>Представитель –</w:t>
      </w:r>
      <w:r w:rsidR="00E44FD8" w:rsidRPr="00A064BD">
        <w:rPr>
          <w:rFonts w:ascii="Times New Roman" w:hAnsi="Times New Roman" w:cs="Times New Roman"/>
          <w:bCs/>
          <w:sz w:val="28"/>
          <w:szCs w:val="28"/>
        </w:rPr>
        <w:t xml:space="preserve"> Ли Син (</w:t>
      </w:r>
      <w:r w:rsidR="00E44FD8" w:rsidRPr="00A064BD">
        <w:rPr>
          <w:rFonts w:ascii="Times New Roman" w:eastAsia="DengXian" w:hAnsi="Times New Roman" w:cs="Times New Roman"/>
          <w:sz w:val="28"/>
          <w:szCs w:val="28"/>
        </w:rPr>
        <w:t xml:space="preserve">Li </w:t>
      </w:r>
      <w:proofErr w:type="spellStart"/>
      <w:r w:rsidR="00E44FD8" w:rsidRPr="00A064BD">
        <w:rPr>
          <w:rFonts w:ascii="Times New Roman" w:eastAsia="DengXian" w:hAnsi="Times New Roman" w:cs="Times New Roman"/>
          <w:sz w:val="28"/>
          <w:szCs w:val="28"/>
        </w:rPr>
        <w:t>Xing</w:t>
      </w:r>
      <w:proofErr w:type="spellEnd"/>
      <w:r w:rsidR="00E44FD8" w:rsidRPr="00A064BD">
        <w:rPr>
          <w:rFonts w:ascii="Times New Roman" w:eastAsia="DengXian" w:hAnsi="Times New Roman" w:cs="Times New Roman"/>
          <w:sz w:val="28"/>
          <w:szCs w:val="28"/>
        </w:rPr>
        <w:t>)</w:t>
      </w:r>
      <w:r w:rsidR="00E44FD8" w:rsidRPr="00A064BD">
        <w:rPr>
          <w:rFonts w:ascii="Times New Roman" w:hAnsi="Times New Roman" w:cs="Times New Roman"/>
          <w:bCs/>
          <w:sz w:val="28"/>
          <w:szCs w:val="28"/>
        </w:rPr>
        <w:t xml:space="preserve">, доктор исторических наук, профессор; заведующий кафедрой международных отношений; начальник академического комитета Россиеведения при </w:t>
      </w:r>
      <w:r w:rsidR="00E44FD8" w:rsidRPr="00AF53F8">
        <w:rPr>
          <w:rFonts w:ascii="Times New Roman" w:hAnsi="Times New Roman" w:cs="Times New Roman"/>
          <w:bCs/>
          <w:sz w:val="28"/>
          <w:szCs w:val="28"/>
        </w:rPr>
        <w:t>Министерстве образования Китая, вице-президент Пекинской Ассоциации ученых мировой политики.</w:t>
      </w:r>
    </w:p>
    <w:p w14:paraId="6C9CE617" w14:textId="7B7264D1" w:rsidR="00331ABC" w:rsidRPr="00AF53F8" w:rsidRDefault="004C4BD6" w:rsidP="00FE2C19">
      <w:pPr>
        <w:pStyle w:val="a3"/>
        <w:numPr>
          <w:ilvl w:val="0"/>
          <w:numId w:val="1"/>
        </w:numPr>
        <w:ind w:left="-426" w:firstLine="568"/>
        <w:rPr>
          <w:rFonts w:ascii="Times New Roman" w:hAnsi="Times New Roman" w:cs="Times New Roman"/>
          <w:bCs/>
          <w:sz w:val="26"/>
          <w:szCs w:val="26"/>
        </w:rPr>
      </w:pPr>
      <w:r w:rsidRPr="008560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</w:t>
      </w:r>
      <w:r w:rsidRPr="00AF53F8">
        <w:rPr>
          <w:rFonts w:ascii="Times New Roman" w:hAnsi="Times New Roman" w:cs="Times New Roman"/>
          <w:b/>
          <w:sz w:val="28"/>
          <w:szCs w:val="28"/>
        </w:rPr>
        <w:t>ический университет Центрального Китая, Ухань, КНР.</w:t>
      </w:r>
    </w:p>
    <w:p w14:paraId="3ED0C5E2" w14:textId="1D059761" w:rsidR="004113C5" w:rsidRPr="002F7DC1" w:rsidRDefault="004C4BD6" w:rsidP="004113C5">
      <w:pPr>
        <w:spacing w:after="0" w:line="240" w:lineRule="auto"/>
        <w:ind w:left="-426" w:firstLine="568"/>
        <w:jc w:val="both"/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</w:pPr>
      <w:r w:rsidRPr="00AF53F8">
        <w:rPr>
          <w:rFonts w:ascii="Times New Roman" w:hAnsi="Times New Roman" w:cs="Times New Roman"/>
          <w:sz w:val="28"/>
          <w:szCs w:val="28"/>
        </w:rPr>
        <w:t>Представитель –</w:t>
      </w:r>
      <w:r w:rsidR="004113C5" w:rsidRPr="002F7DC1">
        <w:rPr>
          <w:rFonts w:ascii="Times New Roman" w:hAnsi="Times New Roman" w:cs="Times New Roman"/>
          <w:sz w:val="28"/>
          <w:szCs w:val="28"/>
        </w:rPr>
        <w:t xml:space="preserve"> </w:t>
      </w:r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Чжоу </w:t>
      </w:r>
      <w:proofErr w:type="spellStart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Вэйди</w:t>
      </w:r>
      <w:proofErr w:type="spellEnd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(</w:t>
      </w:r>
      <w:proofErr w:type="spellStart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Zhou</w:t>
      </w:r>
      <w:proofErr w:type="spellEnd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Weidi</w:t>
      </w:r>
      <w:proofErr w:type="spellEnd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), доктор экономических наук, профессор; заведующий кафедрой международной экономики и торговли Института экономики и делового администрирования Педагогического университета </w:t>
      </w:r>
      <w:r w:rsidR="00671D2F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Ц</w:t>
      </w:r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ентрального Китая; директор Центра образования и исследований по </w:t>
      </w:r>
      <w:proofErr w:type="spellStart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иноваци</w:t>
      </w:r>
      <w:r w:rsid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ям</w:t>
      </w:r>
      <w:proofErr w:type="spellEnd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и </w:t>
      </w:r>
      <w:proofErr w:type="spellStart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предпримательству</w:t>
      </w:r>
      <w:proofErr w:type="spellEnd"/>
      <w:r w:rsidR="004113C5" w:rsidRPr="004113C5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 xml:space="preserve"> при Педагогическом университете Центрального Китая</w:t>
      </w:r>
      <w:r w:rsidR="004113C5" w:rsidRPr="002F7DC1">
        <w:rPr>
          <w:rFonts w:ascii="Times New Roman" w:eastAsia="Palatino Linotype" w:hAnsi="Times New Roman" w:cs="Times New Roman"/>
          <w:bCs/>
          <w:sz w:val="28"/>
          <w:szCs w:val="28"/>
          <w:lang w:eastAsia="en-US"/>
        </w:rPr>
        <w:t>.</w:t>
      </w:r>
    </w:p>
    <w:p w14:paraId="144BEAA3" w14:textId="054573C8" w:rsidR="006D16DE" w:rsidRPr="00C82EBF" w:rsidRDefault="006D16DE" w:rsidP="00C82EBF">
      <w:pPr>
        <w:pStyle w:val="a3"/>
        <w:numPr>
          <w:ilvl w:val="0"/>
          <w:numId w:val="1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C82E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Северо-Западный</w:t>
      </w:r>
      <w:r w:rsidRPr="00C82EBF">
        <w:rPr>
          <w:rFonts w:ascii="Times New Roman" w:hAnsi="Times New Roman" w:cs="Times New Roman"/>
          <w:b/>
          <w:sz w:val="28"/>
          <w:szCs w:val="28"/>
        </w:rPr>
        <w:t xml:space="preserve"> университет, Сиань, КНР.</w:t>
      </w:r>
    </w:p>
    <w:p w14:paraId="3F751C52" w14:textId="303AE85F" w:rsidR="00803E3C" w:rsidRDefault="006D16DE" w:rsidP="00FE2C19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>Представитель –</w:t>
      </w:r>
      <w:r w:rsidR="00FE0904" w:rsidRPr="00AF53F8">
        <w:rPr>
          <w:rFonts w:ascii="Times New Roman" w:hAnsi="Times New Roman" w:cs="Times New Roman"/>
          <w:sz w:val="28"/>
          <w:szCs w:val="28"/>
        </w:rPr>
        <w:t xml:space="preserve"> </w:t>
      </w:r>
      <w:r w:rsidR="00803E3C" w:rsidRPr="00AF53F8">
        <w:rPr>
          <w:rFonts w:ascii="Times New Roman" w:hAnsi="Times New Roman" w:cs="Times New Roman"/>
          <w:bCs/>
          <w:sz w:val="28"/>
          <w:szCs w:val="28"/>
        </w:rPr>
        <w:t xml:space="preserve">Чжан </w:t>
      </w:r>
      <w:proofErr w:type="spellStart"/>
      <w:r w:rsidR="00803E3C" w:rsidRPr="00AF53F8">
        <w:rPr>
          <w:rFonts w:ascii="Times New Roman" w:hAnsi="Times New Roman" w:cs="Times New Roman"/>
          <w:bCs/>
          <w:sz w:val="28"/>
          <w:szCs w:val="28"/>
        </w:rPr>
        <w:t>Ваньтин</w:t>
      </w:r>
      <w:proofErr w:type="spellEnd"/>
      <w:r w:rsidR="00030D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E3C" w:rsidRPr="00AF53F8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803E3C" w:rsidRPr="00AF53F8">
        <w:rPr>
          <w:rFonts w:ascii="Times New Roman" w:hAnsi="Times New Roman" w:cs="Times New Roman"/>
          <w:bCs/>
          <w:sz w:val="28"/>
          <w:szCs w:val="28"/>
        </w:rPr>
        <w:t>Zhang</w:t>
      </w:r>
      <w:proofErr w:type="spellEnd"/>
      <w:r w:rsidR="00030D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3E3C" w:rsidRPr="00AF53F8">
        <w:rPr>
          <w:rFonts w:ascii="Times New Roman" w:hAnsi="Times New Roman" w:cs="Times New Roman"/>
          <w:bCs/>
          <w:sz w:val="28"/>
          <w:szCs w:val="28"/>
        </w:rPr>
        <w:t>Wanting</w:t>
      </w:r>
      <w:proofErr w:type="spellEnd"/>
      <w:r w:rsidR="00803E3C" w:rsidRPr="00AF53F8">
        <w:rPr>
          <w:rFonts w:ascii="Times New Roman" w:hAnsi="Times New Roman" w:cs="Times New Roman"/>
          <w:bCs/>
          <w:sz w:val="28"/>
          <w:szCs w:val="28"/>
        </w:rPr>
        <w:t>), кандидат экономических наук, доцент; директор Исследовательского Центра «ОПОП и ЕАЭС» при Северо-Западном университете.</w:t>
      </w:r>
    </w:p>
    <w:p w14:paraId="0A0EAD4C" w14:textId="4B7AEBEC" w:rsidR="00CC2903" w:rsidRDefault="00CC2903" w:rsidP="00FE2C19">
      <w:pPr>
        <w:pStyle w:val="a3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2903">
        <w:rPr>
          <w:rFonts w:ascii="Times New Roman" w:hAnsi="Times New Roman" w:cs="Times New Roman"/>
          <w:b/>
          <w:sz w:val="28"/>
          <w:szCs w:val="28"/>
        </w:rPr>
        <w:t>Ляонинский</w:t>
      </w:r>
      <w:proofErr w:type="spellEnd"/>
      <w:r w:rsidRPr="00CC2903">
        <w:rPr>
          <w:rFonts w:ascii="Times New Roman" w:hAnsi="Times New Roman" w:cs="Times New Roman"/>
          <w:b/>
          <w:sz w:val="28"/>
          <w:szCs w:val="28"/>
        </w:rPr>
        <w:t xml:space="preserve"> университет науки и технологий</w:t>
      </w:r>
      <w:r>
        <w:rPr>
          <w:rFonts w:ascii="Times New Roman" w:hAnsi="Times New Roman" w:cs="Times New Roman"/>
          <w:b/>
          <w:sz w:val="28"/>
          <w:szCs w:val="28"/>
        </w:rPr>
        <w:t>, КНР.</w:t>
      </w:r>
    </w:p>
    <w:p w14:paraId="02CF7A3A" w14:textId="3C46C2B5" w:rsidR="00CC2903" w:rsidRPr="00CC2903" w:rsidRDefault="00CC2903" w:rsidP="00FE2C1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903">
        <w:rPr>
          <w:rFonts w:ascii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C2903">
        <w:rPr>
          <w:rFonts w:ascii="Times New Roman" w:hAnsi="Times New Roman" w:cs="Times New Roman"/>
          <w:bCs/>
          <w:sz w:val="28"/>
          <w:szCs w:val="28"/>
        </w:rPr>
        <w:t xml:space="preserve">Ло </w:t>
      </w:r>
      <w:proofErr w:type="spellStart"/>
      <w:r w:rsidRPr="00CC2903">
        <w:rPr>
          <w:rFonts w:ascii="Times New Roman" w:hAnsi="Times New Roman" w:cs="Times New Roman"/>
          <w:bCs/>
          <w:sz w:val="28"/>
          <w:szCs w:val="28"/>
        </w:rPr>
        <w:t>Сюйдун</w:t>
      </w:r>
      <w:proofErr w:type="spellEnd"/>
      <w:r w:rsidRPr="00CC2903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CC2903">
        <w:rPr>
          <w:rFonts w:ascii="Times New Roman" w:hAnsi="Times New Roman" w:cs="Times New Roman"/>
          <w:bCs/>
          <w:sz w:val="28"/>
          <w:szCs w:val="28"/>
        </w:rPr>
        <w:t>Luo</w:t>
      </w:r>
      <w:proofErr w:type="spellEnd"/>
      <w:r w:rsidRPr="00CC29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C2903">
        <w:rPr>
          <w:rFonts w:ascii="Times New Roman" w:hAnsi="Times New Roman" w:cs="Times New Roman"/>
          <w:bCs/>
          <w:sz w:val="28"/>
          <w:szCs w:val="28"/>
        </w:rPr>
        <w:t>Xudong</w:t>
      </w:r>
      <w:proofErr w:type="spellEnd"/>
      <w:r w:rsidRPr="00CC2903">
        <w:rPr>
          <w:rFonts w:ascii="Times New Roman" w:hAnsi="Times New Roman" w:cs="Times New Roman"/>
          <w:bCs/>
          <w:sz w:val="28"/>
          <w:szCs w:val="28"/>
        </w:rPr>
        <w:t>), доктор технических наук, профессор, проректор по международной деятельности</w:t>
      </w:r>
      <w:r w:rsidR="006137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CC5CF8" w14:textId="45B991EE" w:rsidR="00331ABC" w:rsidRPr="00CC2903" w:rsidRDefault="006D16DE" w:rsidP="00FE2C19">
      <w:pPr>
        <w:pStyle w:val="a3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 w:rsidRPr="00CC2903">
        <w:rPr>
          <w:rFonts w:ascii="Times New Roman" w:hAnsi="Times New Roman" w:cs="Times New Roman"/>
          <w:b/>
          <w:sz w:val="28"/>
          <w:szCs w:val="28"/>
        </w:rPr>
        <w:t>Белорусский государственный университет, Минск, Республика</w:t>
      </w:r>
      <w:r w:rsidR="00331ABC" w:rsidRPr="00CC2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2903">
        <w:rPr>
          <w:rFonts w:ascii="Times New Roman" w:hAnsi="Times New Roman" w:cs="Times New Roman"/>
          <w:b/>
          <w:sz w:val="28"/>
          <w:szCs w:val="28"/>
        </w:rPr>
        <w:t>Беларусь.</w:t>
      </w:r>
    </w:p>
    <w:p w14:paraId="5D174E23" w14:textId="4FF76F50" w:rsidR="00C95DBD" w:rsidRPr="00331ABC" w:rsidRDefault="006D16DE" w:rsidP="00FE2C19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1ABC">
        <w:rPr>
          <w:rFonts w:ascii="Times New Roman" w:hAnsi="Times New Roman" w:cs="Times New Roman"/>
          <w:sz w:val="28"/>
          <w:szCs w:val="28"/>
        </w:rPr>
        <w:t>Представитель –</w:t>
      </w:r>
      <w:r w:rsidR="00C95DBD" w:rsidRPr="00331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95DBD" w:rsidRPr="00331ABC">
        <w:rPr>
          <w:rFonts w:ascii="Times New Roman" w:hAnsi="Times New Roman" w:cs="Times New Roman"/>
          <w:sz w:val="28"/>
          <w:szCs w:val="28"/>
          <w:shd w:val="clear" w:color="auto" w:fill="FFFFFF"/>
        </w:rPr>
        <w:t>Лемещенко</w:t>
      </w:r>
      <w:proofErr w:type="spellEnd"/>
      <w:r w:rsidR="00C95DBD" w:rsidRPr="00331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 Сергеевич, доктор экономических наук, профессор; заведующий кафедрой международной политической экономии Белорусского государственного университета.</w:t>
      </w:r>
    </w:p>
    <w:p w14:paraId="621D8FD2" w14:textId="2DD4130D" w:rsidR="00C65EB2" w:rsidRPr="00C65EB2" w:rsidRDefault="006D16DE" w:rsidP="00FE2C19">
      <w:pPr>
        <w:pStyle w:val="a3"/>
        <w:numPr>
          <w:ilvl w:val="0"/>
          <w:numId w:val="1"/>
        </w:numPr>
        <w:tabs>
          <w:tab w:val="left" w:pos="-426"/>
        </w:tabs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 w:rsidRPr="00C65EB2">
        <w:rPr>
          <w:rFonts w:ascii="Times New Roman" w:hAnsi="Times New Roman" w:cs="Times New Roman"/>
          <w:b/>
          <w:sz w:val="28"/>
          <w:szCs w:val="28"/>
        </w:rPr>
        <w:t>Кыргызско-Россий</w:t>
      </w:r>
      <w:r w:rsidR="00C65EB2">
        <w:rPr>
          <w:rFonts w:ascii="Times New Roman" w:hAnsi="Times New Roman" w:cs="Times New Roman"/>
          <w:b/>
          <w:sz w:val="28"/>
          <w:szCs w:val="28"/>
        </w:rPr>
        <w:t>ский Славянский университет им. Б.Н. </w:t>
      </w:r>
      <w:r w:rsidRPr="00C65EB2">
        <w:rPr>
          <w:rFonts w:ascii="Times New Roman" w:hAnsi="Times New Roman" w:cs="Times New Roman"/>
          <w:b/>
          <w:sz w:val="28"/>
          <w:szCs w:val="28"/>
        </w:rPr>
        <w:t>Ельцина</w:t>
      </w:r>
      <w:r w:rsidRPr="00C65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1A32D7" w:rsidRPr="00C65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65E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Кыргызская Республика.</w:t>
      </w:r>
    </w:p>
    <w:p w14:paraId="232355D7" w14:textId="77777777" w:rsidR="00807C6D" w:rsidRPr="00C65EB2" w:rsidRDefault="00DA6EC4" w:rsidP="00FE2C19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Представитель –</w:t>
      </w:r>
      <w:r w:rsidR="00807C6D" w:rsidRPr="00C65E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C6D" w:rsidRPr="00C65EB2">
        <w:rPr>
          <w:rFonts w:ascii="Times New Roman" w:hAnsi="Times New Roman" w:cs="Times New Roman"/>
          <w:sz w:val="28"/>
          <w:szCs w:val="28"/>
          <w:shd w:val="clear" w:color="auto" w:fill="FFFFFF"/>
        </w:rPr>
        <w:t>Бровко Наталья Анатольевна, доктор экономических наук, профессор</w:t>
      </w:r>
      <w:r w:rsidR="0063248B" w:rsidRPr="00C65EB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807C6D" w:rsidRPr="00C65E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декан экономического факультета ГОУ ВПО Кыргызско-Российского Славянского университета им. Б.Н. Ельцина. </w:t>
      </w:r>
    </w:p>
    <w:p w14:paraId="1DA0D7D3" w14:textId="693DFF95" w:rsidR="001A32D7" w:rsidRPr="00C65EB2" w:rsidRDefault="001A32D7" w:rsidP="00FE2C19">
      <w:pPr>
        <w:pStyle w:val="a3"/>
        <w:numPr>
          <w:ilvl w:val="0"/>
          <w:numId w:val="1"/>
        </w:numPr>
        <w:ind w:left="-426" w:firstLine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EB2">
        <w:rPr>
          <w:rFonts w:ascii="Times New Roman" w:hAnsi="Times New Roman" w:cs="Times New Roman"/>
          <w:b/>
          <w:sz w:val="28"/>
          <w:szCs w:val="28"/>
        </w:rPr>
        <w:t>Университет «Туран - Астана», Республика Казахстан.</w:t>
      </w:r>
    </w:p>
    <w:p w14:paraId="3E846E67" w14:textId="77777777" w:rsidR="005C09FC" w:rsidRPr="005C09FC" w:rsidRDefault="005C09FC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Представитель </w:t>
      </w:r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Алиев </w:t>
      </w:r>
      <w:proofErr w:type="spellStart"/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>Урак</w:t>
      </w:r>
      <w:proofErr w:type="spellEnd"/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>Жолмурзаевич</w:t>
      </w:r>
      <w:proofErr w:type="spellEnd"/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>, докто</w:t>
      </w:r>
      <w:r w:rsidR="00FB2977">
        <w:rPr>
          <w:rFonts w:ascii="Times New Roman" w:hAnsi="Times New Roman" w:cs="Times New Roman"/>
          <w:sz w:val="28"/>
          <w:szCs w:val="28"/>
          <w:shd w:val="clear" w:color="auto" w:fill="FFFFFF"/>
        </w:rPr>
        <w:t>р экономических наук, профессор;</w:t>
      </w:r>
      <w:r w:rsidR="00D05101" w:rsidRPr="00D051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 Высшего совета управления образовательной корпорации «Туран», вице-президент образовательной корпорации «Туран».</w:t>
      </w:r>
    </w:p>
    <w:p w14:paraId="798C3A75" w14:textId="0A82D58B" w:rsidR="00671AAE" w:rsidRPr="00D40DD1" w:rsidRDefault="00671AAE" w:rsidP="00FE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14:paraId="13ABA0EE" w14:textId="77777777" w:rsidR="00E9715B" w:rsidRPr="00270307" w:rsidRDefault="00051EA4" w:rsidP="00FE2C19">
      <w:pPr>
        <w:pStyle w:val="a4"/>
        <w:ind w:left="-426" w:right="390"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ОРГАНИЗАЦИОННЫЙ КОМИТЕТ КО</w:t>
      </w:r>
      <w:r w:rsidR="00E9715B" w:rsidRPr="00270307">
        <w:rPr>
          <w:rFonts w:ascii="Times New Roman" w:hAnsi="Times New Roman" w:cs="Times New Roman"/>
          <w:b/>
          <w:iCs/>
          <w:sz w:val="28"/>
          <w:szCs w:val="28"/>
        </w:rPr>
        <w:t>НФЕРЕНЦИИ:</w:t>
      </w:r>
    </w:p>
    <w:p w14:paraId="3A4978D8" w14:textId="4BF7C8EB" w:rsidR="00E9715B" w:rsidRPr="004D18A9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D18A9">
        <w:rPr>
          <w:rFonts w:ascii="Times New Roman" w:hAnsi="Times New Roman" w:cs="Times New Roman"/>
          <w:bCs/>
          <w:i/>
          <w:iCs/>
          <w:sz w:val="28"/>
          <w:szCs w:val="28"/>
        </w:rPr>
        <w:t>Председатель оргкомитета конференции:</w:t>
      </w:r>
    </w:p>
    <w:p w14:paraId="2FADBAA8" w14:textId="77777777" w:rsidR="00E9715B" w:rsidRPr="00270307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Ректор Санкт-Петербургского государственного экономического университета </w:t>
      </w:r>
      <w:r w:rsidR="00EC5175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="00EC5175"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 w:rsidR="00EC5175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>д.э.н., профессор</w:t>
      </w:r>
      <w:r w:rsidR="008F0A01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B611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11AB" w:rsidRPr="00B611AB">
        <w:rPr>
          <w:rFonts w:ascii="Times New Roman" w:hAnsi="Times New Roman" w:cs="Times New Roman"/>
          <w:bCs/>
          <w:iCs/>
          <w:sz w:val="28"/>
          <w:szCs w:val="28"/>
        </w:rPr>
        <w:t xml:space="preserve">сопредседатель </w:t>
      </w:r>
      <w:r w:rsidR="00377A1D">
        <w:rPr>
          <w:rFonts w:ascii="Times New Roman" w:hAnsi="Times New Roman" w:cs="Times New Roman"/>
          <w:sz w:val="28"/>
          <w:szCs w:val="28"/>
        </w:rPr>
        <w:t>Э</w:t>
      </w:r>
      <w:r w:rsidR="00B611AB" w:rsidRPr="00B611AB">
        <w:rPr>
          <w:rFonts w:ascii="Times New Roman" w:hAnsi="Times New Roman" w:cs="Times New Roman"/>
          <w:sz w:val="28"/>
          <w:szCs w:val="28"/>
        </w:rPr>
        <w:t>кспертного совета по экономике при Межпарламентской ассамблее СНГ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70307">
        <w:rPr>
          <w:rFonts w:ascii="Times New Roman" w:hAnsi="Times New Roman" w:cs="Times New Roman"/>
          <w:bCs/>
          <w:iCs/>
          <w:sz w:val="28"/>
          <w:szCs w:val="28"/>
        </w:rPr>
        <w:t>Максимцев</w:t>
      </w:r>
      <w:proofErr w:type="spellEnd"/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Игорь Анатольевич</w:t>
      </w:r>
      <w:r w:rsidR="00EC517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6DE7DBF" w14:textId="77777777" w:rsidR="00E9715B" w:rsidRPr="004D18A9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D18A9">
        <w:rPr>
          <w:rFonts w:ascii="Times New Roman" w:hAnsi="Times New Roman" w:cs="Times New Roman"/>
          <w:bCs/>
          <w:i/>
          <w:iCs/>
          <w:sz w:val="28"/>
          <w:szCs w:val="28"/>
        </w:rPr>
        <w:t>Заместители председателя оргкомитета:</w:t>
      </w:r>
    </w:p>
    <w:p w14:paraId="108AE381" w14:textId="403FA0DE" w:rsidR="00995DC8" w:rsidRDefault="007365C3" w:rsidP="00FE2C19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роректор по научной работе </w:t>
      </w:r>
      <w:proofErr w:type="spellStart"/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д.э.н., профессор </w:t>
      </w:r>
      <w:proofErr w:type="spellStart"/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>Горбашко</w:t>
      </w:r>
      <w:proofErr w:type="spellEnd"/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Е.А.</w:t>
      </w:r>
    </w:p>
    <w:p w14:paraId="3B467A8B" w14:textId="206E7BCE" w:rsidR="00995DC8" w:rsidRDefault="007365C3" w:rsidP="00FE2C19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>екан факультете экономики</w:t>
      </w:r>
      <w:r w:rsidR="00AD21B9" w:rsidRPr="00995DC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финансов </w:t>
      </w:r>
      <w:r w:rsidR="00AD21B9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и информационных технологий </w:t>
      </w:r>
      <w:proofErr w:type="spellStart"/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СПбГЭУ</w:t>
      </w:r>
      <w:proofErr w:type="spellEnd"/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1351" w:rsidRPr="00995DC8">
        <w:rPr>
          <w:rFonts w:ascii="Times New Roman" w:hAnsi="Times New Roman" w:cs="Times New Roman"/>
          <w:bCs/>
          <w:iCs/>
          <w:sz w:val="28"/>
          <w:szCs w:val="28"/>
        </w:rPr>
        <w:t>к.э.н., доцент</w:t>
      </w:r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F03A3" w:rsidRPr="00995DC8">
        <w:rPr>
          <w:rFonts w:ascii="Times New Roman" w:hAnsi="Times New Roman" w:cs="Times New Roman"/>
          <w:bCs/>
          <w:iCs/>
          <w:sz w:val="28"/>
          <w:szCs w:val="28"/>
        </w:rPr>
        <w:t>Юдин Д.С.</w:t>
      </w:r>
    </w:p>
    <w:p w14:paraId="19D8068F" w14:textId="41E6808A" w:rsidR="00995DC8" w:rsidRDefault="007365C3" w:rsidP="00FE2C19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FB2977" w:rsidRPr="00AF62E3">
        <w:rPr>
          <w:rFonts w:ascii="Times New Roman" w:hAnsi="Times New Roman" w:cs="Times New Roman"/>
          <w:bCs/>
          <w:iCs/>
          <w:sz w:val="28"/>
          <w:szCs w:val="28"/>
        </w:rPr>
        <w:t>аведующий кафедрой</w:t>
      </w:r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1773" w:rsidRPr="00995DC8">
        <w:rPr>
          <w:rFonts w:ascii="Times New Roman" w:hAnsi="Times New Roman" w:cs="Times New Roman"/>
          <w:bCs/>
          <w:iCs/>
          <w:sz w:val="28"/>
          <w:szCs w:val="28"/>
        </w:rPr>
        <w:t>общей экономической теории и истории экономической мысли</w:t>
      </w:r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>СПбГЭУ</w:t>
      </w:r>
      <w:proofErr w:type="spellEnd"/>
      <w:r w:rsidR="00E9715B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 д.э.н., профессор </w:t>
      </w:r>
      <w:r w:rsidR="003F03A3" w:rsidRPr="00995DC8">
        <w:rPr>
          <w:rFonts w:ascii="Times New Roman" w:hAnsi="Times New Roman" w:cs="Times New Roman"/>
          <w:bCs/>
          <w:iCs/>
          <w:sz w:val="28"/>
          <w:szCs w:val="28"/>
        </w:rPr>
        <w:t xml:space="preserve">Харламов </w:t>
      </w:r>
      <w:r w:rsidR="008F0A01" w:rsidRPr="00995DC8">
        <w:rPr>
          <w:rFonts w:ascii="Times New Roman" w:hAnsi="Times New Roman" w:cs="Times New Roman"/>
          <w:bCs/>
          <w:iCs/>
          <w:sz w:val="28"/>
          <w:szCs w:val="28"/>
        </w:rPr>
        <w:t>А.В</w:t>
      </w:r>
      <w:r w:rsidR="003F03A3" w:rsidRPr="00995DC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F804A2F" w14:textId="0DE676D9" w:rsidR="00AD21B9" w:rsidRPr="00433071" w:rsidRDefault="00A33048" w:rsidP="00FE2C19">
      <w:pPr>
        <w:pStyle w:val="a4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Советник П</w:t>
      </w:r>
      <w:r w:rsidR="00AD21B9" w:rsidRPr="00433071">
        <w:rPr>
          <w:rFonts w:ascii="Times New Roman" w:hAnsi="Times New Roman" w:cs="Times New Roman"/>
          <w:bCs/>
          <w:iCs/>
          <w:sz w:val="28"/>
          <w:szCs w:val="28"/>
        </w:rPr>
        <w:t xml:space="preserve">осольства РФ в </w:t>
      </w:r>
      <w:r w:rsidR="0090704D" w:rsidRPr="00433071">
        <w:rPr>
          <w:rFonts w:ascii="Times New Roman" w:hAnsi="Times New Roman" w:cs="Times New Roman"/>
          <w:bCs/>
          <w:iCs/>
          <w:sz w:val="28"/>
          <w:szCs w:val="28"/>
        </w:rPr>
        <w:t>КНР,</w:t>
      </w:r>
      <w:r w:rsidR="00433071" w:rsidRPr="00433071">
        <w:rPr>
          <w:rFonts w:ascii="Times New Roman" w:hAnsi="Times New Roman" w:cs="Times New Roman"/>
          <w:bCs/>
          <w:iCs/>
          <w:sz w:val="28"/>
          <w:szCs w:val="28"/>
        </w:rPr>
        <w:t xml:space="preserve"> директор Российского культурного центра в Пекине, </w:t>
      </w:r>
      <w:r w:rsidR="00AD21B9" w:rsidRPr="00433071">
        <w:rPr>
          <w:rFonts w:ascii="Times New Roman" w:hAnsi="Times New Roman" w:cs="Times New Roman"/>
          <w:bCs/>
          <w:iCs/>
          <w:sz w:val="28"/>
          <w:szCs w:val="28"/>
        </w:rPr>
        <w:t>к.э.н. Уржумцева Т.Б.</w:t>
      </w:r>
    </w:p>
    <w:p w14:paraId="47AAA352" w14:textId="5B1D2254" w:rsidR="00AD21B9" w:rsidRPr="00270307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D18A9">
        <w:rPr>
          <w:rFonts w:ascii="Times New Roman" w:hAnsi="Times New Roman" w:cs="Times New Roman"/>
          <w:bCs/>
          <w:i/>
          <w:iCs/>
          <w:sz w:val="28"/>
          <w:szCs w:val="28"/>
        </w:rPr>
        <w:t>Ученый секретарь и руководитель рабочей группы конференции</w:t>
      </w:r>
      <w:r w:rsidR="00785FBD">
        <w:rPr>
          <w:rFonts w:ascii="Times New Roman" w:hAnsi="Times New Roman" w:cs="Times New Roman"/>
          <w:bCs/>
          <w:iCs/>
          <w:sz w:val="28"/>
          <w:szCs w:val="28"/>
        </w:rPr>
        <w:t xml:space="preserve">: к.э.н. 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доц. </w:t>
      </w:r>
      <w:r w:rsidR="00AD21B9">
        <w:rPr>
          <w:rFonts w:ascii="Times New Roman" w:hAnsi="Times New Roman" w:cs="Times New Roman"/>
          <w:bCs/>
          <w:iCs/>
          <w:sz w:val="28"/>
          <w:szCs w:val="28"/>
        </w:rPr>
        <w:t>Горчакова А.Ю.</w:t>
      </w:r>
    </w:p>
    <w:p w14:paraId="78486E1B" w14:textId="566661D8" w:rsidR="00E9715B" w:rsidRPr="00D40DD1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7649">
        <w:rPr>
          <w:rFonts w:ascii="Times New Roman" w:hAnsi="Times New Roman" w:cs="Times New Roman"/>
          <w:bCs/>
          <w:i/>
          <w:iCs/>
          <w:sz w:val="28"/>
          <w:szCs w:val="28"/>
        </w:rPr>
        <w:t>Рабочая группа: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07649">
        <w:rPr>
          <w:rFonts w:ascii="Times New Roman" w:hAnsi="Times New Roman" w:cs="Times New Roman"/>
          <w:bCs/>
          <w:iCs/>
          <w:sz w:val="28"/>
          <w:szCs w:val="28"/>
        </w:rPr>
        <w:t xml:space="preserve">проф. Дятлов С.А., </w:t>
      </w:r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проф. </w:t>
      </w:r>
      <w:proofErr w:type="spellStart"/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>Миропольский</w:t>
      </w:r>
      <w:proofErr w:type="spellEnd"/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 Д.Ю., 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>проф. </w:t>
      </w:r>
      <w:r w:rsidR="00E21773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Плотников В.А., </w:t>
      </w:r>
      <w:r w:rsidR="00AD21B9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проф. Пшеничникова С.Н., </w:t>
      </w:r>
      <w:r w:rsidR="003911AA" w:rsidRPr="00407649">
        <w:rPr>
          <w:rFonts w:ascii="Times New Roman" w:hAnsi="Times New Roman" w:cs="Times New Roman"/>
          <w:bCs/>
          <w:iCs/>
          <w:sz w:val="28"/>
          <w:szCs w:val="28"/>
        </w:rPr>
        <w:t>проф. Фейгин Г.Ф.,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 xml:space="preserve"> доц. </w:t>
      </w:r>
      <w:proofErr w:type="spellStart"/>
      <w:r w:rsidR="003911AA">
        <w:rPr>
          <w:rFonts w:ascii="Times New Roman" w:hAnsi="Times New Roman" w:cs="Times New Roman"/>
          <w:bCs/>
          <w:iCs/>
          <w:sz w:val="28"/>
          <w:szCs w:val="28"/>
        </w:rPr>
        <w:t>Боркова</w:t>
      </w:r>
      <w:proofErr w:type="spellEnd"/>
      <w:r w:rsidR="003911AA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Е.А., </w:t>
      </w:r>
      <w:r w:rsidR="008F0A01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доц. Василенко В.А., </w:t>
      </w:r>
      <w:r w:rsidR="00C85350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доц. Винокуров С.С., 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>доц. Гаврилов А.Н., доц. Гаврилова 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Р.А., </w:t>
      </w:r>
      <w:r w:rsidR="00D67738">
        <w:rPr>
          <w:rFonts w:ascii="Times New Roman" w:hAnsi="Times New Roman" w:cs="Times New Roman"/>
          <w:bCs/>
          <w:iCs/>
          <w:sz w:val="28"/>
          <w:szCs w:val="28"/>
        </w:rPr>
        <w:t xml:space="preserve">доц. Гончарова Е.Н., </w:t>
      </w:r>
      <w:r w:rsidR="00FE71D3">
        <w:rPr>
          <w:rFonts w:ascii="Times New Roman" w:hAnsi="Times New Roman" w:cs="Times New Roman"/>
          <w:bCs/>
          <w:iCs/>
          <w:sz w:val="28"/>
          <w:szCs w:val="28"/>
        </w:rPr>
        <w:t xml:space="preserve">доц. Дмитриев А.Л., 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>доц. Колесник 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Е.Г., </w:t>
      </w:r>
      <w:r w:rsidR="00D512C2">
        <w:rPr>
          <w:rFonts w:ascii="Times New Roman" w:hAnsi="Times New Roman" w:cs="Times New Roman"/>
          <w:bCs/>
          <w:iCs/>
          <w:sz w:val="28"/>
          <w:szCs w:val="28"/>
        </w:rPr>
        <w:t xml:space="preserve">доц. Макеева Е.С., 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 xml:space="preserve">доц. Медведь А.А., </w:t>
      </w:r>
      <w:r w:rsidR="00D07892">
        <w:rPr>
          <w:rFonts w:ascii="Times New Roman" w:hAnsi="Times New Roman" w:cs="Times New Roman"/>
          <w:bCs/>
          <w:iCs/>
          <w:sz w:val="28"/>
          <w:szCs w:val="28"/>
        </w:rPr>
        <w:t xml:space="preserve">доц. Павлова Е.Е., 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>доц. </w:t>
      </w:r>
      <w:proofErr w:type="spellStart"/>
      <w:r w:rsidR="00E21773" w:rsidRPr="00407649">
        <w:rPr>
          <w:rFonts w:ascii="Times New Roman" w:hAnsi="Times New Roman" w:cs="Times New Roman"/>
          <w:bCs/>
          <w:iCs/>
          <w:sz w:val="28"/>
          <w:szCs w:val="28"/>
        </w:rPr>
        <w:t>Семерова</w:t>
      </w:r>
      <w:proofErr w:type="spellEnd"/>
      <w:r w:rsidR="00E21773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 Е.А.,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доц. </w:t>
      </w:r>
      <w:proofErr w:type="spellStart"/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>Сопина</w:t>
      </w:r>
      <w:proofErr w:type="spellEnd"/>
      <w:r w:rsidR="00407649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 Н.В., </w:t>
      </w:r>
      <w:r w:rsidR="00E21773" w:rsidRPr="00407649">
        <w:rPr>
          <w:rFonts w:ascii="Times New Roman" w:hAnsi="Times New Roman" w:cs="Times New Roman"/>
          <w:bCs/>
          <w:iCs/>
          <w:sz w:val="28"/>
          <w:szCs w:val="28"/>
        </w:rPr>
        <w:t xml:space="preserve">ст. преп. </w:t>
      </w:r>
      <w:r w:rsidRPr="00407649">
        <w:rPr>
          <w:rFonts w:ascii="Times New Roman" w:hAnsi="Times New Roman" w:cs="Times New Roman"/>
          <w:bCs/>
          <w:iCs/>
          <w:sz w:val="28"/>
          <w:szCs w:val="28"/>
        </w:rPr>
        <w:t>Фролова Е.В.</w:t>
      </w:r>
      <w:r w:rsidR="003911AA">
        <w:rPr>
          <w:rFonts w:ascii="Times New Roman" w:hAnsi="Times New Roman" w:cs="Times New Roman"/>
          <w:bCs/>
          <w:iCs/>
          <w:sz w:val="28"/>
          <w:szCs w:val="28"/>
        </w:rPr>
        <w:t>, методист Фролова Л.В.</w:t>
      </w:r>
    </w:p>
    <w:p w14:paraId="0DB5028A" w14:textId="30FB2B5D" w:rsidR="00E9715B" w:rsidRPr="00D40DD1" w:rsidRDefault="00E9715B" w:rsidP="00FE2C19">
      <w:pPr>
        <w:pStyle w:val="a4"/>
        <w:ind w:left="-426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0DD1">
        <w:rPr>
          <w:rFonts w:ascii="Times New Roman" w:hAnsi="Times New Roman" w:cs="Times New Roman"/>
          <w:bCs/>
          <w:i/>
          <w:iCs/>
          <w:sz w:val="28"/>
          <w:szCs w:val="28"/>
        </w:rPr>
        <w:t>Координаторы конференции</w:t>
      </w:r>
      <w:r w:rsidRPr="00D40DD1">
        <w:rPr>
          <w:rFonts w:ascii="Times New Roman" w:hAnsi="Times New Roman" w:cs="Times New Roman"/>
          <w:bCs/>
          <w:iCs/>
          <w:sz w:val="28"/>
          <w:szCs w:val="28"/>
        </w:rPr>
        <w:t xml:space="preserve">: проф. </w:t>
      </w:r>
      <w:r w:rsidR="008F0A01" w:rsidRPr="00D40DD1">
        <w:rPr>
          <w:rFonts w:ascii="Times New Roman" w:hAnsi="Times New Roman" w:cs="Times New Roman"/>
          <w:bCs/>
          <w:iCs/>
          <w:sz w:val="28"/>
          <w:szCs w:val="28"/>
        </w:rPr>
        <w:t>Дятлов</w:t>
      </w:r>
      <w:r w:rsidR="00721D03" w:rsidRPr="00D40DD1">
        <w:rPr>
          <w:rFonts w:ascii="Times New Roman" w:hAnsi="Times New Roman" w:cs="Times New Roman"/>
          <w:bCs/>
          <w:iCs/>
          <w:sz w:val="28"/>
          <w:szCs w:val="28"/>
        </w:rPr>
        <w:t xml:space="preserve"> С.А.</w:t>
      </w:r>
      <w:r w:rsidR="008F0A01" w:rsidRPr="00D40D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A158FA" w:rsidRPr="00D40DD1">
        <w:rPr>
          <w:rFonts w:ascii="Times New Roman" w:hAnsi="Times New Roman" w:cs="Times New Roman"/>
          <w:bCs/>
          <w:iCs/>
          <w:sz w:val="28"/>
          <w:szCs w:val="28"/>
        </w:rPr>
        <w:t>проф.</w:t>
      </w:r>
      <w:r w:rsidR="00D40D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158FA" w:rsidRPr="00D40DD1">
        <w:rPr>
          <w:rFonts w:ascii="Times New Roman" w:hAnsi="Times New Roman" w:cs="Times New Roman"/>
          <w:bCs/>
          <w:iCs/>
          <w:sz w:val="28"/>
          <w:szCs w:val="28"/>
        </w:rPr>
        <w:t>Селищева</w:t>
      </w:r>
      <w:r w:rsidR="00D40D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40DD1">
        <w:rPr>
          <w:rFonts w:ascii="Times New Roman" w:hAnsi="Times New Roman" w:cs="Times New Roman"/>
          <w:bCs/>
          <w:iCs/>
          <w:sz w:val="28"/>
          <w:szCs w:val="28"/>
        </w:rPr>
        <w:t>Т.А.</w:t>
      </w:r>
    </w:p>
    <w:p w14:paraId="742F1E01" w14:textId="77777777" w:rsidR="00DD0FF6" w:rsidRPr="00550A0B" w:rsidRDefault="00DD0FF6" w:rsidP="00FE2C19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DD1">
        <w:rPr>
          <w:rFonts w:ascii="Times New Roman" w:hAnsi="Times New Roman" w:cs="Times New Roman"/>
          <w:bCs/>
          <w:sz w:val="28"/>
          <w:szCs w:val="28"/>
        </w:rPr>
        <w:t xml:space="preserve">Конференция проводится при информационной </w:t>
      </w:r>
      <w:r w:rsidRPr="00CC1CD6">
        <w:rPr>
          <w:rFonts w:ascii="Times New Roman" w:hAnsi="Times New Roman" w:cs="Times New Roman"/>
          <w:bCs/>
          <w:sz w:val="28"/>
          <w:szCs w:val="28"/>
        </w:rPr>
        <w:t>поддержке журнал</w:t>
      </w:r>
      <w:r w:rsidR="00C85350">
        <w:rPr>
          <w:rFonts w:ascii="Times New Roman" w:hAnsi="Times New Roman" w:cs="Times New Roman"/>
          <w:bCs/>
          <w:sz w:val="28"/>
          <w:szCs w:val="28"/>
        </w:rPr>
        <w:t xml:space="preserve">ов: </w:t>
      </w:r>
      <w:r w:rsidR="00C85350" w:rsidRPr="00CC1CD6">
        <w:rPr>
          <w:rFonts w:ascii="Times New Roman" w:hAnsi="Times New Roman" w:cs="Times New Roman"/>
          <w:b/>
          <w:sz w:val="28"/>
          <w:szCs w:val="28"/>
        </w:rPr>
        <w:t xml:space="preserve">«Известия Санкт-Петербургского государственного экономического </w:t>
      </w:r>
      <w:r w:rsidR="00C85350" w:rsidRPr="00051EA4">
        <w:rPr>
          <w:rFonts w:ascii="Times New Roman" w:hAnsi="Times New Roman" w:cs="Times New Roman"/>
          <w:b/>
          <w:sz w:val="28"/>
          <w:szCs w:val="28"/>
        </w:rPr>
        <w:t>университета</w:t>
      </w:r>
      <w:r w:rsidR="00C85350" w:rsidRPr="00051EA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8535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C1CD6">
        <w:rPr>
          <w:rFonts w:ascii="Times New Roman" w:hAnsi="Times New Roman" w:cs="Times New Roman"/>
          <w:bCs/>
          <w:sz w:val="28"/>
          <w:szCs w:val="28"/>
        </w:rPr>
        <w:t>«</w:t>
      </w:r>
      <w:r w:rsidRPr="00CC1CD6">
        <w:rPr>
          <w:rFonts w:ascii="Times New Roman" w:hAnsi="Times New Roman" w:cs="Times New Roman"/>
          <w:b/>
          <w:sz w:val="28"/>
          <w:szCs w:val="28"/>
        </w:rPr>
        <w:t>П</w:t>
      </w:r>
      <w:r w:rsidR="00051EA4">
        <w:rPr>
          <w:rFonts w:ascii="Times New Roman" w:hAnsi="Times New Roman" w:cs="Times New Roman"/>
          <w:b/>
          <w:sz w:val="28"/>
          <w:szCs w:val="28"/>
        </w:rPr>
        <w:t xml:space="preserve">роблемы современной экономики», </w:t>
      </w:r>
      <w:r w:rsidR="00051EA4" w:rsidRPr="00C85350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</w:t>
      </w:r>
      <w:bookmarkStart w:id="0" w:name="_Hlk127817719"/>
      <w:r w:rsidR="00051EA4" w:rsidRPr="00C85350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Российско-китайские исследования»</w:t>
      </w:r>
      <w:bookmarkEnd w:id="0"/>
      <w:r w:rsidR="00051EA4" w:rsidRPr="00C85350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(Байкальский </w:t>
      </w:r>
      <w:r w:rsidR="00995DC8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государственный университет, г. </w:t>
      </w:r>
      <w:r w:rsidR="00051EA4" w:rsidRPr="00C85350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Иркутск),</w:t>
      </w:r>
      <w:r w:rsidR="00051EA4" w:rsidRPr="00CC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0A0B">
        <w:rPr>
          <w:rFonts w:ascii="Times New Roman" w:hAnsi="Times New Roman" w:cs="Times New Roman"/>
          <w:bCs/>
          <w:sz w:val="28"/>
          <w:szCs w:val="28"/>
        </w:rPr>
        <w:t xml:space="preserve">входящих в список журналов, рекомендованных ВАК </w:t>
      </w:r>
      <w:r w:rsidR="00EC5175" w:rsidRPr="00550A0B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550A0B">
        <w:rPr>
          <w:rFonts w:ascii="Times New Roman" w:hAnsi="Times New Roman" w:cs="Times New Roman"/>
          <w:bCs/>
          <w:sz w:val="28"/>
          <w:szCs w:val="28"/>
        </w:rPr>
        <w:t>Минобрнауки РФ.</w:t>
      </w:r>
    </w:p>
    <w:p w14:paraId="4E9EFD34" w14:textId="3FCC8F5A" w:rsidR="00EC5175" w:rsidRDefault="00DD0FF6" w:rsidP="00FE2C19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A0B">
        <w:rPr>
          <w:rFonts w:ascii="Times New Roman" w:hAnsi="Times New Roman" w:cs="Times New Roman"/>
          <w:bCs/>
          <w:sz w:val="28"/>
          <w:szCs w:val="28"/>
        </w:rPr>
        <w:t>Информация о конференции размещена на официальном сайте университета</w:t>
      </w:r>
      <w:r w:rsidR="00EC5175" w:rsidRPr="00550A0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64A302" w14:textId="77777777" w:rsidR="00F20B51" w:rsidRDefault="00CA5740" w:rsidP="00FE2C19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CD6">
        <w:rPr>
          <w:rFonts w:ascii="Times New Roman" w:hAnsi="Times New Roman" w:cs="Times New Roman"/>
          <w:b/>
          <w:bCs/>
          <w:sz w:val="28"/>
          <w:szCs w:val="28"/>
        </w:rPr>
        <w:t>Участники конференции:</w:t>
      </w:r>
      <w:r w:rsidRPr="00CC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0B51" w:rsidRPr="00270307">
        <w:rPr>
          <w:rFonts w:ascii="Times New Roman" w:hAnsi="Times New Roman" w:cs="Times New Roman"/>
          <w:sz w:val="28"/>
          <w:szCs w:val="28"/>
        </w:rPr>
        <w:t>российские и зарубежные ученые, руководители и специалисты государственных и коммерческих организаций, преподаватели, консул</w:t>
      </w:r>
      <w:r w:rsidR="00C85350">
        <w:rPr>
          <w:rFonts w:ascii="Times New Roman" w:hAnsi="Times New Roman" w:cs="Times New Roman"/>
          <w:sz w:val="28"/>
          <w:szCs w:val="28"/>
        </w:rPr>
        <w:t>ьтанты, аспиранты.</w:t>
      </w:r>
    </w:p>
    <w:p w14:paraId="7E3C6072" w14:textId="77777777" w:rsidR="00550A0B" w:rsidRDefault="00E21773" w:rsidP="00550A0B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Рабочие</w:t>
      </w:r>
      <w:r w:rsidR="008D23C9" w:rsidRPr="00E9715B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D23C9" w:rsidRPr="00E9715B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  <w:r w:rsidR="00C85350">
        <w:rPr>
          <w:rFonts w:ascii="Times New Roman" w:hAnsi="Times New Roman" w:cs="Times New Roman"/>
          <w:bCs/>
          <w:sz w:val="28"/>
          <w:szCs w:val="28"/>
        </w:rPr>
        <w:t>: русский, английский, китайский.</w:t>
      </w:r>
    </w:p>
    <w:p w14:paraId="691D8EAC" w14:textId="6D4CFB3C" w:rsidR="00A16062" w:rsidRPr="00550A0B" w:rsidRDefault="008B02BD" w:rsidP="00550A0B">
      <w:pPr>
        <w:spacing w:after="0" w:line="240" w:lineRule="auto"/>
        <w:ind w:left="-426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 w:rsidR="00CA5740" w:rsidRPr="00E9715B">
        <w:rPr>
          <w:rFonts w:ascii="Times New Roman" w:hAnsi="Times New Roman" w:cs="Times New Roman"/>
          <w:b/>
          <w:bCs/>
          <w:sz w:val="28"/>
          <w:szCs w:val="28"/>
        </w:rPr>
        <w:t xml:space="preserve"> работы конференции</w:t>
      </w:r>
      <w:r w:rsidR="00F20B51" w:rsidRPr="00E9715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16062" w:rsidRPr="00A16062">
        <w:rPr>
          <w:rFonts w:ascii="Times New Roman" w:hAnsi="Times New Roman" w:cs="Times New Roman"/>
          <w:sz w:val="28"/>
          <w:szCs w:val="28"/>
        </w:rPr>
        <w:t>очно и дистанционно</w:t>
      </w:r>
      <w:r w:rsidR="00A16062">
        <w:rPr>
          <w:rFonts w:ascii="Times New Roman" w:hAnsi="Times New Roman" w:cs="Times New Roman"/>
          <w:sz w:val="28"/>
          <w:szCs w:val="28"/>
        </w:rPr>
        <w:t>.</w:t>
      </w:r>
      <w:r w:rsidR="00A16062" w:rsidRPr="00A16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811D6" w14:textId="454C0D87" w:rsidR="00E9715B" w:rsidRPr="00270307" w:rsidRDefault="00E9715B" w:rsidP="00FE2C19">
      <w:pPr>
        <w:pStyle w:val="a4"/>
        <w:ind w:left="-425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проведенной международной конференции предполагается опубликовать в издательстве Санкт-Петербургского государственного экономического университета </w:t>
      </w:r>
      <w:r w:rsidRPr="00270307">
        <w:rPr>
          <w:rFonts w:ascii="Times New Roman" w:hAnsi="Times New Roman" w:cs="Times New Roman"/>
          <w:b/>
          <w:iCs/>
          <w:sz w:val="28"/>
          <w:szCs w:val="28"/>
        </w:rPr>
        <w:t xml:space="preserve">коллективную монографию </w:t>
      </w:r>
      <w:r w:rsidRPr="003A6EA3">
        <w:rPr>
          <w:rFonts w:ascii="Times New Roman" w:hAnsi="Times New Roman" w:cs="Times New Roman"/>
          <w:iCs/>
          <w:sz w:val="28"/>
          <w:szCs w:val="28"/>
        </w:rPr>
        <w:t>«</w:t>
      </w:r>
      <w:r w:rsidRPr="003A6EA3">
        <w:rPr>
          <w:rFonts w:ascii="Times New Roman" w:eastAsia="Times New Roman,Bold" w:hAnsi="Times New Roman" w:cs="Times New Roman"/>
          <w:sz w:val="28"/>
          <w:szCs w:val="28"/>
        </w:rPr>
        <w:t>Государство и рынок:</w:t>
      </w:r>
      <w:r w:rsidR="00AD21B9" w:rsidRPr="003A6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евразийская модель перехода к устойчивому развитию</w:t>
      </w:r>
      <w:r w:rsidR="006137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6EA3">
        <w:rPr>
          <w:rFonts w:ascii="Times New Roman" w:hAnsi="Times New Roman" w:cs="Times New Roman"/>
          <w:iCs/>
          <w:sz w:val="28"/>
          <w:szCs w:val="28"/>
        </w:rPr>
        <w:t>,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соста</w:t>
      </w:r>
      <w:r w:rsidR="00EC5175">
        <w:rPr>
          <w:rFonts w:ascii="Times New Roman" w:hAnsi="Times New Roman" w:cs="Times New Roman"/>
          <w:bCs/>
          <w:iCs/>
          <w:sz w:val="28"/>
          <w:szCs w:val="28"/>
        </w:rPr>
        <w:t>вленную на основе отобранных</w:t>
      </w:r>
      <w:r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 докладов российских и зарубежных участников конференции.</w:t>
      </w:r>
    </w:p>
    <w:p w14:paraId="62C12E29" w14:textId="3E230367" w:rsidR="00E9715B" w:rsidRDefault="00E9715B" w:rsidP="00FE2C19">
      <w:pPr>
        <w:pStyle w:val="a4"/>
        <w:ind w:left="-425" w:right="-1" w:firstLine="567"/>
        <w:jc w:val="both"/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5175">
        <w:rPr>
          <w:rFonts w:ascii="Times New Roman" w:hAnsi="Times New Roman" w:cs="Times New Roman"/>
          <w:bCs/>
          <w:iCs/>
          <w:sz w:val="28"/>
          <w:szCs w:val="28"/>
        </w:rPr>
        <w:t xml:space="preserve">Лучшие доклады будут </w:t>
      </w:r>
      <w:r w:rsidR="00E21773" w:rsidRPr="00EC5175">
        <w:rPr>
          <w:rFonts w:ascii="Times New Roman" w:hAnsi="Times New Roman" w:cs="Times New Roman"/>
          <w:bCs/>
          <w:iCs/>
          <w:sz w:val="28"/>
          <w:szCs w:val="28"/>
        </w:rPr>
        <w:t>рекомендованы к публикации</w:t>
      </w:r>
      <w:r w:rsidR="00051EA4" w:rsidRPr="00EC5175">
        <w:rPr>
          <w:rFonts w:ascii="Times New Roman" w:hAnsi="Times New Roman" w:cs="Times New Roman"/>
          <w:bCs/>
          <w:iCs/>
          <w:sz w:val="28"/>
          <w:szCs w:val="28"/>
        </w:rPr>
        <w:t xml:space="preserve"> в журналах</w:t>
      </w:r>
      <w:r w:rsidRPr="00EC51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5175">
        <w:rPr>
          <w:rFonts w:ascii="Times New Roman" w:hAnsi="Times New Roman" w:cs="Times New Roman"/>
          <w:b/>
          <w:iCs/>
          <w:sz w:val="28"/>
          <w:szCs w:val="28"/>
        </w:rPr>
        <w:t>ВАК «Известия Санкт-Петербургского государственно</w:t>
      </w:r>
      <w:r w:rsidR="00051EA4" w:rsidRPr="00EC5175">
        <w:rPr>
          <w:rFonts w:ascii="Times New Roman" w:hAnsi="Times New Roman" w:cs="Times New Roman"/>
          <w:b/>
          <w:iCs/>
          <w:sz w:val="28"/>
          <w:szCs w:val="28"/>
        </w:rPr>
        <w:t xml:space="preserve">го экономического университета», </w:t>
      </w:r>
      <w:r w:rsidR="00AD21B9">
        <w:rPr>
          <w:rFonts w:ascii="Times New Roman" w:hAnsi="Times New Roman" w:cs="Times New Roman"/>
          <w:b/>
          <w:iCs/>
          <w:sz w:val="28"/>
          <w:szCs w:val="28"/>
        </w:rPr>
        <w:t xml:space="preserve">«Проблемы современной экономики», </w:t>
      </w:r>
      <w:r w:rsidR="00744023" w:rsidRPr="00EC5175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051EA4" w:rsidRPr="00EC5175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Российско-китайские исследования».</w:t>
      </w:r>
    </w:p>
    <w:p w14:paraId="2814C42C" w14:textId="77777777" w:rsidR="00E9715B" w:rsidRPr="00270307" w:rsidRDefault="00EC5175" w:rsidP="00FE2C19">
      <w:pPr>
        <w:pStyle w:val="a4"/>
        <w:ind w:left="-425"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 итогам работы конференции будет издан </w:t>
      </w:r>
      <w:r w:rsidR="008F0A01">
        <w:rPr>
          <w:rFonts w:ascii="Times New Roman" w:hAnsi="Times New Roman" w:cs="Times New Roman"/>
          <w:iCs/>
          <w:sz w:val="28"/>
          <w:szCs w:val="28"/>
        </w:rPr>
        <w:t xml:space="preserve">также </w:t>
      </w:r>
      <w:r w:rsidRPr="00EC5175">
        <w:rPr>
          <w:rFonts w:ascii="Times New Roman" w:hAnsi="Times New Roman" w:cs="Times New Roman"/>
          <w:b/>
          <w:iCs/>
          <w:sz w:val="28"/>
          <w:szCs w:val="28"/>
        </w:rPr>
        <w:t>сборник научных трудов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участников с индексацией </w:t>
      </w:r>
      <w:r w:rsidR="00E9715B" w:rsidRPr="00270307">
        <w:rPr>
          <w:rFonts w:ascii="Times New Roman" w:hAnsi="Times New Roman" w:cs="Times New Roman"/>
          <w:bCs/>
          <w:iCs/>
          <w:sz w:val="28"/>
          <w:szCs w:val="28"/>
        </w:rPr>
        <w:t xml:space="preserve">в системе Российского индекса научного цитирования (РИНЦ, </w:t>
      </w:r>
      <w:r>
        <w:rPr>
          <w:rFonts w:ascii="Times New Roman" w:hAnsi="Times New Roman" w:cs="Times New Roman"/>
          <w:bCs/>
          <w:iCs/>
          <w:sz w:val="28"/>
          <w:szCs w:val="28"/>
        </w:rPr>
        <w:t>elibrary.ru).</w:t>
      </w:r>
    </w:p>
    <w:p w14:paraId="320A041F" w14:textId="77777777" w:rsidR="00CC2903" w:rsidRDefault="00CC2903" w:rsidP="00FE2C19">
      <w:pPr>
        <w:pStyle w:val="a4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87275F5" w14:textId="398EB030" w:rsidR="00B619D2" w:rsidRPr="00B619D2" w:rsidRDefault="00B619D2" w:rsidP="00550A0B">
      <w:pPr>
        <w:pStyle w:val="a4"/>
        <w:ind w:left="-426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9D2">
        <w:rPr>
          <w:rFonts w:ascii="Times New Roman" w:hAnsi="Times New Roman" w:cs="Times New Roman"/>
          <w:b/>
          <w:sz w:val="28"/>
          <w:szCs w:val="28"/>
        </w:rPr>
        <w:t>ОСНОВНЫЕ НАПРАВЛЕНИЯ И СЕКЦИИ КОНФЕРЕНЦИИ:</w:t>
      </w:r>
    </w:p>
    <w:p w14:paraId="3A242D0B" w14:textId="77777777" w:rsidR="00A158FA" w:rsidRDefault="00B619D2" w:rsidP="00FE2C19">
      <w:pPr>
        <w:pStyle w:val="a4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B619D2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Pr="00B619D2">
        <w:rPr>
          <w:rFonts w:ascii="Times New Roman" w:eastAsia="Times New Roman,Bold" w:hAnsi="Times New Roman" w:cs="Times New Roman"/>
          <w:b/>
          <w:sz w:val="28"/>
          <w:szCs w:val="28"/>
        </w:rPr>
        <w:t>1.</w:t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ab/>
        <w:t>Соотношение государства и рынка в условиях геоэкономической фрагментации и формирования альтернативных полюсов развития.</w:t>
      </w:r>
    </w:p>
    <w:p w14:paraId="18E0CE33" w14:textId="77777777" w:rsidR="00A158FA" w:rsidRDefault="00B619D2" w:rsidP="00FE2C19">
      <w:pPr>
        <w:pStyle w:val="a4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B619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2.</w:t>
      </w:r>
      <w:r w:rsidRPr="00B619D2">
        <w:rPr>
          <w:rFonts w:ascii="Times New Roman" w:eastAsia="Times New Roman" w:hAnsi="Times New Roman" w:cs="Times New Roman"/>
          <w:sz w:val="28"/>
          <w:szCs w:val="28"/>
        </w:rPr>
        <w:tab/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>Евразийская политическая экономия: теоретико-методологическая основа перехода к устойчивому развитию.</w:t>
      </w:r>
    </w:p>
    <w:p w14:paraId="03532DC8" w14:textId="77777777" w:rsidR="00A158FA" w:rsidRDefault="00B619D2" w:rsidP="00FE2C19">
      <w:pPr>
        <w:pStyle w:val="a4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B619D2">
        <w:rPr>
          <w:rFonts w:ascii="Times New Roman" w:eastAsia="Times New Roman,Bold" w:hAnsi="Times New Roman" w:cs="Times New Roman"/>
          <w:b/>
          <w:sz w:val="28"/>
          <w:szCs w:val="28"/>
        </w:rPr>
        <w:t>Секция 3.</w:t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ab/>
        <w:t>Теория устойчивого развития в условиях нарастающих экологических противоречий.</w:t>
      </w:r>
    </w:p>
    <w:p w14:paraId="29100E6D" w14:textId="77777777" w:rsidR="00A158FA" w:rsidRDefault="00B619D2" w:rsidP="00FE2C19">
      <w:pPr>
        <w:pStyle w:val="a4"/>
        <w:ind w:left="-426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19D2">
        <w:rPr>
          <w:rFonts w:ascii="Times New Roman" w:eastAsia="Times New Roman,Bold" w:hAnsi="Times New Roman" w:cs="Times New Roman"/>
          <w:b/>
          <w:sz w:val="28"/>
          <w:szCs w:val="28"/>
          <w:lang w:eastAsia="ru-RU"/>
        </w:rPr>
        <w:t>Секция 4.</w:t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ab/>
      </w:r>
      <w:r w:rsidRPr="00B619D2">
        <w:rPr>
          <w:rFonts w:ascii="Times New Roman" w:hAnsi="Times New Roman" w:cs="Times New Roman"/>
          <w:sz w:val="28"/>
          <w:szCs w:val="28"/>
        </w:rPr>
        <w:t>Модели устойчивого развития экономик стран Большой Евразии.</w:t>
      </w:r>
    </w:p>
    <w:p w14:paraId="68062AFD" w14:textId="651D01C9" w:rsidR="00A158FA" w:rsidRDefault="00B619D2" w:rsidP="00FE2C19">
      <w:pPr>
        <w:pStyle w:val="a4"/>
        <w:ind w:left="-426" w:right="-1" w:firstLine="568"/>
        <w:jc w:val="both"/>
        <w:rPr>
          <w:rFonts w:ascii="Times New Roman" w:eastAsia="Times New Roman,Bold" w:hAnsi="Times New Roman" w:cs="Times New Roman"/>
          <w:sz w:val="28"/>
          <w:szCs w:val="28"/>
        </w:rPr>
      </w:pPr>
      <w:r w:rsidRPr="00B619D2">
        <w:rPr>
          <w:rFonts w:ascii="Times New Roman" w:eastAsia="Times New Roman,Bold" w:hAnsi="Times New Roman" w:cs="Times New Roman"/>
          <w:b/>
          <w:sz w:val="28"/>
          <w:szCs w:val="28"/>
        </w:rPr>
        <w:t>Секция 5.</w:t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ab/>
        <w:t>Цифровая трансформация экономики в условиях устойчивого</w:t>
      </w:r>
      <w:r>
        <w:rPr>
          <w:rFonts w:ascii="Times New Roman" w:eastAsia="Times New Roman,Bold" w:hAnsi="Times New Roman" w:cs="Times New Roman"/>
          <w:sz w:val="28"/>
          <w:szCs w:val="28"/>
        </w:rPr>
        <w:t xml:space="preserve"> </w:t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>развития.</w:t>
      </w:r>
    </w:p>
    <w:p w14:paraId="4FAC1004" w14:textId="77777777" w:rsidR="00A158FA" w:rsidRDefault="00B619D2" w:rsidP="00FE2C19">
      <w:pPr>
        <w:pStyle w:val="a4"/>
        <w:ind w:left="-426"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619D2">
        <w:rPr>
          <w:rFonts w:ascii="Times New Roman" w:hAnsi="Times New Roman" w:cs="Times New Roman"/>
          <w:b/>
          <w:sz w:val="28"/>
          <w:szCs w:val="28"/>
        </w:rPr>
        <w:t>Секция 6.</w:t>
      </w:r>
      <w:r w:rsidRPr="00B619D2">
        <w:rPr>
          <w:rFonts w:ascii="Times New Roman" w:hAnsi="Times New Roman" w:cs="Times New Roman"/>
          <w:sz w:val="28"/>
          <w:szCs w:val="28"/>
        </w:rPr>
        <w:tab/>
        <w:t>Оптимизация соотношения государства и рынка в условиях достижения технологического суверенитета.</w:t>
      </w:r>
    </w:p>
    <w:p w14:paraId="16EF36B5" w14:textId="6ABD20D2" w:rsidR="00B619D2" w:rsidRPr="00A158FA" w:rsidRDefault="00B619D2" w:rsidP="00FE2C19">
      <w:pPr>
        <w:pStyle w:val="a4"/>
        <w:ind w:left="-426" w:right="-1" w:firstLine="56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619D2">
        <w:rPr>
          <w:rFonts w:ascii="Times New Roman" w:hAnsi="Times New Roman" w:cs="Times New Roman"/>
          <w:b/>
          <w:sz w:val="28"/>
          <w:szCs w:val="28"/>
        </w:rPr>
        <w:t>Секция 7.</w:t>
      </w:r>
      <w:r w:rsidRPr="00B619D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B619D2">
        <w:rPr>
          <w:rFonts w:ascii="Times New Roman" w:eastAsia="Times New Roman,Bold" w:hAnsi="Times New Roman" w:cs="Times New Roman"/>
          <w:sz w:val="28"/>
          <w:szCs w:val="28"/>
        </w:rPr>
        <w:t>Бюджетно-налоговая, денежно-кредитная и валютная политики евразийских стран в условиях перехода к устойчивому развитию.</w:t>
      </w:r>
    </w:p>
    <w:p w14:paraId="72127BA4" w14:textId="77777777" w:rsidR="00B619D2" w:rsidRPr="00B619D2" w:rsidRDefault="00B619D2" w:rsidP="00FE2C19">
      <w:pPr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</w:p>
    <w:p w14:paraId="4A1E4421" w14:textId="77777777" w:rsidR="00861ECE" w:rsidRDefault="00F345F3" w:rsidP="00FE2C19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,Bold" w:hAnsi="Times New Roman" w:cs="Times New Roman"/>
          <w:b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t xml:space="preserve">ПРЕДВАРИТЕЛЬНЫЙ </w:t>
      </w:r>
      <w:r w:rsidRPr="00F345F3">
        <w:rPr>
          <w:rFonts w:ascii="Times New Roman" w:eastAsia="Times New Roman,Bold" w:hAnsi="Times New Roman" w:cs="Times New Roman"/>
          <w:b/>
          <w:sz w:val="28"/>
          <w:szCs w:val="28"/>
        </w:rPr>
        <w:t>РЕГЛАМЕНТ РАБОТЫ КОНФЕРЕНЦИИ:</w:t>
      </w:r>
      <w:r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</w:p>
    <w:p w14:paraId="5B12F5CE" w14:textId="77777777" w:rsidR="00F345F3" w:rsidRPr="00F345F3" w:rsidRDefault="00B619D2" w:rsidP="00FE2C19">
      <w:pPr>
        <w:pStyle w:val="a4"/>
        <w:ind w:left="-425" w:right="-1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22</w:t>
      </w:r>
      <w:r w:rsidR="00F345F3" w:rsidRPr="00F345F3">
        <w:rPr>
          <w:rFonts w:ascii="Times New Roman" w:hAnsi="Times New Roman" w:cs="Times New Roman"/>
          <w:b/>
          <w:iCs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F345F3" w:rsidRPr="00F345F3">
        <w:rPr>
          <w:rFonts w:ascii="Times New Roman" w:hAnsi="Times New Roman" w:cs="Times New Roman"/>
          <w:b/>
          <w:iCs/>
          <w:sz w:val="28"/>
          <w:szCs w:val="28"/>
        </w:rPr>
        <w:t xml:space="preserve"> г</w:t>
      </w:r>
      <w:r w:rsidR="00303837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F345F3" w:rsidRPr="00F345F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016CD70D" w14:textId="77777777" w:rsidR="00F345F3" w:rsidRPr="00F345F3" w:rsidRDefault="004605B8" w:rsidP="00FE2C19">
      <w:pPr>
        <w:pStyle w:val="a4"/>
        <w:ind w:left="-425" w:right="-1" w:hanging="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10.0</w:t>
      </w:r>
      <w:r w:rsidR="00303837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8B02BD">
        <w:rPr>
          <w:rFonts w:ascii="Times New Roman" w:hAnsi="Times New Roman" w:cs="Times New Roman"/>
          <w:bCs/>
          <w:iCs/>
          <w:sz w:val="28"/>
          <w:szCs w:val="28"/>
        </w:rPr>
        <w:t>-17.0</w:t>
      </w:r>
      <w:r w:rsidR="00F345F3" w:rsidRPr="00F345F3">
        <w:rPr>
          <w:rFonts w:ascii="Times New Roman" w:hAnsi="Times New Roman" w:cs="Times New Roman"/>
          <w:bCs/>
          <w:iCs/>
          <w:sz w:val="28"/>
          <w:szCs w:val="28"/>
        </w:rPr>
        <w:t>0. Открытие конференции. Пленарное заседание.</w:t>
      </w:r>
    </w:p>
    <w:p w14:paraId="4782C0D3" w14:textId="77777777" w:rsidR="00F345F3" w:rsidRPr="00F345F3" w:rsidRDefault="00303837" w:rsidP="00FE2C19">
      <w:pPr>
        <w:pStyle w:val="a4"/>
        <w:ind w:left="-425" w:right="-1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B619D2">
        <w:rPr>
          <w:rFonts w:ascii="Times New Roman" w:hAnsi="Times New Roman" w:cs="Times New Roman"/>
          <w:b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октября 2023</w:t>
      </w:r>
      <w:r w:rsidR="00F345F3" w:rsidRPr="00F345F3">
        <w:rPr>
          <w:rFonts w:ascii="Times New Roman" w:hAnsi="Times New Roman" w:cs="Times New Roman"/>
          <w:b/>
          <w:iCs/>
          <w:sz w:val="28"/>
          <w:szCs w:val="28"/>
        </w:rPr>
        <w:t>г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F345F3" w:rsidRPr="00F345F3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7E2C33D8" w14:textId="77777777" w:rsidR="00F345F3" w:rsidRDefault="00303837" w:rsidP="00FE2C19">
      <w:pPr>
        <w:autoSpaceDE w:val="0"/>
        <w:autoSpaceDN w:val="0"/>
        <w:adjustRightInd w:val="0"/>
        <w:spacing w:after="0" w:line="240" w:lineRule="auto"/>
        <w:ind w:left="-425" w:right="-1" w:hanging="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10.00</w:t>
      </w:r>
      <w:r w:rsidR="008B02BD">
        <w:rPr>
          <w:rFonts w:ascii="Times New Roman" w:hAnsi="Times New Roman" w:cs="Times New Roman"/>
          <w:iCs/>
          <w:sz w:val="28"/>
          <w:szCs w:val="28"/>
        </w:rPr>
        <w:t>-17</w:t>
      </w:r>
      <w:r w:rsidR="00F345F3" w:rsidRPr="00F345F3">
        <w:rPr>
          <w:rFonts w:ascii="Times New Roman" w:hAnsi="Times New Roman" w:cs="Times New Roman"/>
          <w:iCs/>
          <w:sz w:val="28"/>
          <w:szCs w:val="28"/>
        </w:rPr>
        <w:t>.00. Проведение секционных заседаний</w:t>
      </w:r>
      <w:r w:rsidR="00F345F3">
        <w:rPr>
          <w:rFonts w:ascii="Times New Roman" w:hAnsi="Times New Roman" w:cs="Times New Roman"/>
          <w:iCs/>
          <w:sz w:val="28"/>
          <w:szCs w:val="28"/>
        </w:rPr>
        <w:t>.</w:t>
      </w:r>
    </w:p>
    <w:p w14:paraId="00CDDEEF" w14:textId="77777777" w:rsidR="00354CEA" w:rsidRPr="00F345F3" w:rsidRDefault="008B02BD" w:rsidP="00FE2C19">
      <w:pPr>
        <w:autoSpaceDE w:val="0"/>
        <w:autoSpaceDN w:val="0"/>
        <w:adjustRightInd w:val="0"/>
        <w:spacing w:after="0" w:line="240" w:lineRule="auto"/>
        <w:ind w:left="-425" w:right="-1" w:hanging="1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17</w:t>
      </w:r>
      <w:r w:rsidR="00354CEA">
        <w:rPr>
          <w:rFonts w:ascii="Times New Roman" w:hAnsi="Times New Roman" w:cs="Times New Roman"/>
          <w:iCs/>
          <w:sz w:val="28"/>
          <w:szCs w:val="28"/>
        </w:rPr>
        <w:t>.00. Подведение итогов.</w:t>
      </w:r>
    </w:p>
    <w:p w14:paraId="74EE14DE" w14:textId="77777777" w:rsidR="00F345F3" w:rsidRPr="00270307" w:rsidRDefault="00F345F3" w:rsidP="00FE2C19">
      <w:pPr>
        <w:autoSpaceDE w:val="0"/>
        <w:autoSpaceDN w:val="0"/>
        <w:adjustRightInd w:val="0"/>
        <w:spacing w:after="0" w:line="240" w:lineRule="auto"/>
        <w:ind w:left="-425" w:right="-1" w:firstLine="567"/>
        <w:rPr>
          <w:rFonts w:ascii="Times New Roman" w:eastAsia="Times New Roman,Bold" w:hAnsi="Times New Roman" w:cs="Times New Roman"/>
          <w:sz w:val="28"/>
          <w:szCs w:val="28"/>
        </w:rPr>
      </w:pPr>
    </w:p>
    <w:p w14:paraId="6CA382A1" w14:textId="77777777" w:rsidR="00DD0FF6" w:rsidRPr="00B73F0F" w:rsidRDefault="00F345F3" w:rsidP="00FE2C19">
      <w:pPr>
        <w:spacing w:after="0" w:line="240" w:lineRule="auto"/>
        <w:ind w:left="-425" w:right="-1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F0F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7D75B24" w14:textId="1FE1EBB2" w:rsidR="00DD0FF6" w:rsidRPr="003911AA" w:rsidRDefault="00DD0FF6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3F0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РЕГИСТРАЦИЯ </w:t>
      </w:r>
      <w:r w:rsidRPr="00B73F0F">
        <w:rPr>
          <w:rFonts w:ascii="Times New Roman" w:hAnsi="Times New Roman" w:cs="Times New Roman"/>
          <w:b/>
          <w:bCs/>
          <w:sz w:val="28"/>
          <w:szCs w:val="28"/>
        </w:rPr>
        <w:t>в электронной</w:t>
      </w:r>
      <w:r w:rsidR="00180CE7" w:rsidRPr="00B73F0F">
        <w:rPr>
          <w:rFonts w:ascii="Times New Roman" w:hAnsi="Times New Roman" w:cs="Times New Roman"/>
          <w:b/>
          <w:bCs/>
          <w:sz w:val="28"/>
          <w:szCs w:val="28"/>
        </w:rPr>
        <w:t xml:space="preserve"> форме по ссылке</w:t>
      </w:r>
      <w:r w:rsidR="00820A14" w:rsidRPr="00B73F0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="00820A14" w:rsidRPr="00B73F0F">
          <w:rPr>
            <w:rStyle w:val="a6"/>
            <w:rFonts w:ascii="Times New Roman" w:hAnsi="Times New Roman" w:cs="Times New Roman"/>
            <w:color w:val="0070F0"/>
            <w:sz w:val="28"/>
            <w:szCs w:val="28"/>
          </w:rPr>
          <w:t>https://forms.yandex.ru/u/694bad38d046887808369259</w:t>
        </w:r>
      </w:hyperlink>
      <w:r w:rsidR="00180CE7" w:rsidRPr="00B73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0A14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доступна </w:t>
      </w:r>
      <w:r w:rsidR="00180CE7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C03AB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B619D2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180CE7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619D2" w:rsidRPr="003911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г. до </w:t>
      </w:r>
      <w:r w:rsidR="003A6EA3" w:rsidRPr="003911A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19D2" w:rsidRPr="003911AA">
        <w:rPr>
          <w:rFonts w:ascii="Times New Roman" w:hAnsi="Times New Roman" w:cs="Times New Roman"/>
          <w:b/>
          <w:bCs/>
          <w:sz w:val="28"/>
          <w:szCs w:val="28"/>
        </w:rPr>
        <w:t>5 сентября</w:t>
      </w:r>
      <w:r w:rsidR="008B02BD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619D2" w:rsidRPr="003911A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B02BD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7BD04945" w14:textId="050C8371" w:rsidR="0096664A" w:rsidRPr="003911AA" w:rsidRDefault="0096664A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Доклады принимаются </w:t>
      </w:r>
      <w:r w:rsidR="00995DC8" w:rsidRPr="003911AA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6EA3" w:rsidRPr="003911A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19D2" w:rsidRPr="003911AA">
        <w:rPr>
          <w:rFonts w:ascii="Times New Roman" w:hAnsi="Times New Roman" w:cs="Times New Roman"/>
          <w:b/>
          <w:bCs/>
          <w:sz w:val="28"/>
          <w:szCs w:val="28"/>
        </w:rPr>
        <w:t>5 сентября 2026</w:t>
      </w:r>
      <w:r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820A14" w:rsidRPr="003911AA">
        <w:rPr>
          <w:rFonts w:ascii="Times New Roman" w:hAnsi="Times New Roman" w:cs="Times New Roman"/>
          <w:b/>
          <w:bCs/>
          <w:sz w:val="28"/>
          <w:szCs w:val="28"/>
        </w:rPr>
        <w:t xml:space="preserve"> включительно.</w:t>
      </w:r>
    </w:p>
    <w:p w14:paraId="101E9F14" w14:textId="77777777" w:rsidR="00C04E7C" w:rsidRPr="00121E8D" w:rsidRDefault="00C04E7C" w:rsidP="00C04E7C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E8D">
        <w:rPr>
          <w:rFonts w:ascii="Times New Roman" w:hAnsi="Times New Roman" w:cs="Times New Roman"/>
          <w:sz w:val="28"/>
          <w:szCs w:val="28"/>
        </w:rPr>
        <w:t>Оргвзнос на очное участие – 2000 рублей.</w:t>
      </w:r>
    </w:p>
    <w:p w14:paraId="24A95B24" w14:textId="2A7CF743" w:rsidR="0085447B" w:rsidRDefault="00DD0FF6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F0F">
        <w:rPr>
          <w:rFonts w:ascii="Times New Roman" w:hAnsi="Times New Roman" w:cs="Times New Roman"/>
          <w:sz w:val="28"/>
          <w:szCs w:val="28"/>
        </w:rPr>
        <w:t>Материалы, соответствующие тематике кон</w:t>
      </w:r>
      <w:r w:rsidR="00062517" w:rsidRPr="00B73F0F">
        <w:rPr>
          <w:rFonts w:ascii="Times New Roman" w:hAnsi="Times New Roman" w:cs="Times New Roman"/>
          <w:sz w:val="28"/>
          <w:szCs w:val="28"/>
        </w:rPr>
        <w:t>ференции (в формате *.</w:t>
      </w:r>
      <w:proofErr w:type="spellStart"/>
      <w:r w:rsidR="00062517" w:rsidRPr="00B73F0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000D92" w:rsidRPr="00B73F0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73F0F">
        <w:rPr>
          <w:rFonts w:ascii="Times New Roman" w:hAnsi="Times New Roman" w:cs="Times New Roman"/>
          <w:sz w:val="28"/>
          <w:szCs w:val="28"/>
        </w:rPr>
        <w:t xml:space="preserve">), выполненные в соответствии с требованиями к оформлению, необходимо присылать </w:t>
      </w:r>
      <w:r w:rsidR="003917EE" w:rsidRPr="00B73F0F">
        <w:rPr>
          <w:rFonts w:ascii="Times New Roman" w:hAnsi="Times New Roman" w:cs="Times New Roman"/>
          <w:sz w:val="28"/>
          <w:szCs w:val="28"/>
        </w:rPr>
        <w:t>на электронный адрес оргкомитета:</w:t>
      </w:r>
      <w:r w:rsidR="00820A14" w:rsidRPr="00B73F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95DC8" w:rsidRPr="00B73F0F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conference-2026@rambler.ru</w:t>
        </w:r>
      </w:hyperlink>
      <w:r w:rsidR="0085607A" w:rsidRPr="00B73F0F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B73F0F">
        <w:rPr>
          <w:rFonts w:ascii="Times New Roman" w:hAnsi="Times New Roman" w:cs="Times New Roman"/>
          <w:sz w:val="28"/>
          <w:szCs w:val="28"/>
        </w:rPr>
        <w:t>ПОСЛЕ прохождения онлайн регистрации</w:t>
      </w:r>
      <w:r w:rsidR="00820A14" w:rsidRPr="00B73F0F">
        <w:rPr>
          <w:rFonts w:ascii="Times New Roman" w:hAnsi="Times New Roman" w:cs="Times New Roman"/>
          <w:sz w:val="28"/>
          <w:szCs w:val="28"/>
        </w:rPr>
        <w:t>.</w:t>
      </w:r>
    </w:p>
    <w:p w14:paraId="17269FC9" w14:textId="77777777" w:rsidR="00C04E7C" w:rsidRDefault="00C04E7C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A513A1" w14:textId="05D36A5E" w:rsidR="00323749" w:rsidRPr="001069AE" w:rsidRDefault="00D4706C" w:rsidP="00FE2C19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дня</w:t>
      </w:r>
      <w:r w:rsidR="00323749" w:rsidRPr="00323749">
        <w:rPr>
          <w:rFonts w:ascii="Times New Roman" w:hAnsi="Times New Roman" w:cs="Times New Roman"/>
          <w:sz w:val="28"/>
          <w:szCs w:val="28"/>
        </w:rPr>
        <w:t xml:space="preserve"> до начала ко</w:t>
      </w:r>
      <w:r w:rsidR="00995DC8">
        <w:rPr>
          <w:rFonts w:ascii="Times New Roman" w:hAnsi="Times New Roman" w:cs="Times New Roman"/>
          <w:sz w:val="28"/>
          <w:szCs w:val="28"/>
        </w:rPr>
        <w:t>нференции участникам</w:t>
      </w:r>
      <w:r w:rsidR="00323749" w:rsidRPr="00323749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23749" w:rsidRPr="00323749">
        <w:rPr>
          <w:rFonts w:ascii="Times New Roman" w:hAnsi="Times New Roman" w:cs="Times New Roman"/>
          <w:b/>
          <w:sz w:val="28"/>
          <w:szCs w:val="28"/>
        </w:rPr>
        <w:t>ПРОГРАММА КОНФЕРЕНЦИИ</w:t>
      </w:r>
      <w:r w:rsidR="001069AE">
        <w:rPr>
          <w:rFonts w:ascii="Times New Roman" w:hAnsi="Times New Roman" w:cs="Times New Roman"/>
          <w:b/>
          <w:sz w:val="28"/>
          <w:szCs w:val="28"/>
        </w:rPr>
        <w:t xml:space="preserve"> и ССЫЛКА </w:t>
      </w:r>
      <w:r w:rsidR="001069AE" w:rsidRPr="001069AE">
        <w:rPr>
          <w:rFonts w:ascii="Times New Roman" w:hAnsi="Times New Roman" w:cs="Times New Roman"/>
          <w:sz w:val="28"/>
          <w:szCs w:val="28"/>
        </w:rPr>
        <w:t>для дистанционного участия</w:t>
      </w:r>
      <w:r w:rsidR="00323749" w:rsidRPr="001069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EF842" w14:textId="77777777" w:rsidR="00323749" w:rsidRDefault="00323749" w:rsidP="00FE2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749">
        <w:rPr>
          <w:rFonts w:ascii="Times New Roman" w:hAnsi="Times New Roman" w:cs="Times New Roman"/>
          <w:sz w:val="28"/>
          <w:szCs w:val="28"/>
        </w:rPr>
        <w:t xml:space="preserve">Персональные </w:t>
      </w:r>
      <w:r w:rsidRPr="00323749">
        <w:rPr>
          <w:rFonts w:ascii="Times New Roman" w:hAnsi="Times New Roman" w:cs="Times New Roman"/>
          <w:b/>
          <w:sz w:val="28"/>
          <w:szCs w:val="28"/>
        </w:rPr>
        <w:t>ПРИГЛАШЕНИЯ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749">
        <w:rPr>
          <w:rFonts w:ascii="Times New Roman" w:hAnsi="Times New Roman" w:cs="Times New Roman"/>
          <w:sz w:val="28"/>
          <w:szCs w:val="28"/>
        </w:rPr>
        <w:t xml:space="preserve">оформляются по требованию. </w:t>
      </w:r>
    </w:p>
    <w:p w14:paraId="2FB6BD9D" w14:textId="77777777" w:rsidR="00635096" w:rsidRDefault="00635096" w:rsidP="00FE2C19">
      <w:pPr>
        <w:spacing w:after="0" w:line="240" w:lineRule="auto"/>
        <w:ind w:left="-425" w:hanging="1"/>
        <w:rPr>
          <w:rFonts w:ascii="Times New Roman" w:hAnsi="Times New Roman" w:cs="Times New Roman"/>
          <w:b/>
          <w:sz w:val="28"/>
          <w:szCs w:val="28"/>
        </w:rPr>
      </w:pPr>
    </w:p>
    <w:p w14:paraId="26342D92" w14:textId="77777777" w:rsidR="00F71635" w:rsidRDefault="00F71635" w:rsidP="00FE2C19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50E60" w14:textId="77777777" w:rsidR="00323749" w:rsidRPr="00323749" w:rsidRDefault="00732CDF" w:rsidP="00FE2C19">
      <w:pPr>
        <w:spacing w:after="0" w:line="240" w:lineRule="auto"/>
        <w:ind w:left="-425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23749" w:rsidRPr="00323749">
        <w:rPr>
          <w:rFonts w:ascii="Times New Roman" w:hAnsi="Times New Roman" w:cs="Times New Roman"/>
          <w:b/>
          <w:sz w:val="28"/>
          <w:szCs w:val="28"/>
        </w:rPr>
        <w:t>ОНТАКТНАЯ ИНФОРМАЦИЯ</w:t>
      </w:r>
    </w:p>
    <w:p w14:paraId="4155204A" w14:textId="77777777" w:rsidR="00323749" w:rsidRPr="00D40DD1" w:rsidRDefault="00323749" w:rsidP="00FE2C19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докладов в оргкомитет </w:t>
      </w:r>
      <w:r w:rsidRPr="00D40DD1">
        <w:rPr>
          <w:rFonts w:ascii="Times New Roman" w:hAnsi="Times New Roman" w:cs="Times New Roman"/>
          <w:sz w:val="28"/>
          <w:szCs w:val="28"/>
        </w:rPr>
        <w:t xml:space="preserve">конференции: </w:t>
      </w:r>
    </w:p>
    <w:p w14:paraId="79C47F2F" w14:textId="573E54BF" w:rsidR="00323749" w:rsidRPr="00633342" w:rsidRDefault="00106D83" w:rsidP="00FE2C19">
      <w:pPr>
        <w:spacing w:after="0" w:line="240" w:lineRule="auto"/>
        <w:ind w:left="-425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DD1">
        <w:rPr>
          <w:rFonts w:ascii="Times New Roman" w:hAnsi="Times New Roman" w:cs="Times New Roman"/>
          <w:sz w:val="28"/>
          <w:szCs w:val="28"/>
        </w:rPr>
        <w:t>Горчакова Александра Юрьевна</w:t>
      </w:r>
      <w:r w:rsidR="00323749" w:rsidRPr="00D40DD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995DC8" w:rsidRPr="00D40DD1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conference-2026@rambler</w:t>
        </w:r>
        <w:r w:rsidR="00323749" w:rsidRPr="00D40DD1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.ru</w:t>
        </w:r>
      </w:hyperlink>
    </w:p>
    <w:p w14:paraId="02503925" w14:textId="4A5EFBD4" w:rsidR="005457AF" w:rsidRPr="00D40DD1" w:rsidRDefault="005457AF" w:rsidP="00FE2C19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DD1">
        <w:rPr>
          <w:rFonts w:ascii="Times New Roman" w:hAnsi="Times New Roman" w:cs="Times New Roman"/>
          <w:sz w:val="28"/>
          <w:szCs w:val="28"/>
        </w:rPr>
        <w:t xml:space="preserve">Тел. </w:t>
      </w:r>
      <w:r w:rsidR="00995DC8" w:rsidRPr="00D40DD1">
        <w:rPr>
          <w:rFonts w:ascii="Times New Roman" w:hAnsi="Times New Roman" w:cs="Times New Roman"/>
          <w:sz w:val="28"/>
          <w:szCs w:val="28"/>
        </w:rPr>
        <w:t>+7(812)458</w:t>
      </w:r>
      <w:r w:rsidR="00633342">
        <w:rPr>
          <w:rFonts w:ascii="Times New Roman" w:hAnsi="Times New Roman" w:cs="Times New Roman"/>
          <w:sz w:val="28"/>
          <w:szCs w:val="28"/>
        </w:rPr>
        <w:t>-</w:t>
      </w:r>
      <w:r w:rsidR="00995DC8" w:rsidRPr="00D40DD1">
        <w:rPr>
          <w:rFonts w:ascii="Times New Roman" w:hAnsi="Times New Roman" w:cs="Times New Roman"/>
          <w:sz w:val="28"/>
          <w:szCs w:val="28"/>
        </w:rPr>
        <w:t>97</w:t>
      </w:r>
      <w:r w:rsidR="00633342">
        <w:rPr>
          <w:rFonts w:ascii="Times New Roman" w:hAnsi="Times New Roman" w:cs="Times New Roman"/>
          <w:sz w:val="28"/>
          <w:szCs w:val="28"/>
        </w:rPr>
        <w:t>-</w:t>
      </w:r>
      <w:r w:rsidR="00995DC8" w:rsidRPr="00D40DD1">
        <w:rPr>
          <w:rFonts w:ascii="Times New Roman" w:hAnsi="Times New Roman" w:cs="Times New Roman"/>
          <w:sz w:val="28"/>
          <w:szCs w:val="28"/>
        </w:rPr>
        <w:t>30 (доб. 3462)</w:t>
      </w:r>
    </w:p>
    <w:p w14:paraId="5AACF8B6" w14:textId="77777777" w:rsidR="00B955B3" w:rsidRDefault="00B955B3" w:rsidP="00F71635">
      <w:pPr>
        <w:autoSpaceDE w:val="0"/>
        <w:autoSpaceDN w:val="0"/>
        <w:adjustRightInd w:val="0"/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CE47C5" w14:textId="77777777" w:rsidR="00631DAD" w:rsidRPr="00AF53F8" w:rsidRDefault="00631DAD" w:rsidP="00F7163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3F8">
        <w:rPr>
          <w:rFonts w:ascii="Times New Roman" w:hAnsi="Times New Roman" w:cs="Times New Roman"/>
          <w:b/>
          <w:sz w:val="28"/>
          <w:szCs w:val="28"/>
        </w:rPr>
        <w:t>ТРЕБОВАНИЯ К МАТЕРИАЛАМ</w:t>
      </w:r>
    </w:p>
    <w:p w14:paraId="5CA41F64" w14:textId="77777777" w:rsidR="00A158FA" w:rsidRPr="00AF53F8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 xml:space="preserve">Работа должна соответствовать научным направлениям конференции, быть выполнена на актуальную тему и </w:t>
      </w:r>
      <w:r w:rsidR="000C3887" w:rsidRPr="00AF53F8">
        <w:rPr>
          <w:rFonts w:ascii="Times New Roman" w:hAnsi="Times New Roman" w:cs="Times New Roman"/>
          <w:sz w:val="28"/>
          <w:szCs w:val="28"/>
        </w:rPr>
        <w:t>содержать результаты</w:t>
      </w:r>
      <w:r w:rsidRPr="00AF53F8">
        <w:rPr>
          <w:rFonts w:ascii="Times New Roman" w:hAnsi="Times New Roman" w:cs="Times New Roman"/>
          <w:sz w:val="28"/>
          <w:szCs w:val="28"/>
        </w:rPr>
        <w:t xml:space="preserve"> </w:t>
      </w:r>
      <w:r w:rsidR="00B44EC6" w:rsidRPr="00AF53F8">
        <w:rPr>
          <w:rFonts w:ascii="Times New Roman" w:hAnsi="Times New Roman" w:cs="Times New Roman"/>
          <w:sz w:val="28"/>
          <w:szCs w:val="28"/>
        </w:rPr>
        <w:t>самостоятельно выполненного</w:t>
      </w:r>
      <w:r w:rsidRPr="00AF53F8">
        <w:rPr>
          <w:rFonts w:ascii="Times New Roman" w:hAnsi="Times New Roman" w:cs="Times New Roman"/>
          <w:sz w:val="28"/>
          <w:szCs w:val="28"/>
        </w:rPr>
        <w:t xml:space="preserve"> исследования, не должна быть ранее опубликована или направлена для публикации в другие издания.</w:t>
      </w:r>
    </w:p>
    <w:p w14:paraId="1F551C77" w14:textId="77777777" w:rsidR="00A158FA" w:rsidRPr="00AF53F8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lastRenderedPageBreak/>
        <w:t xml:space="preserve">У доклада не должно быть более </w:t>
      </w:r>
      <w:r w:rsidR="00B44EC6" w:rsidRPr="00AF53F8">
        <w:rPr>
          <w:rFonts w:ascii="Times New Roman" w:hAnsi="Times New Roman" w:cs="Times New Roman"/>
          <w:sz w:val="28"/>
          <w:szCs w:val="28"/>
        </w:rPr>
        <w:t>3</w:t>
      </w:r>
      <w:r w:rsidRPr="00AF53F8">
        <w:rPr>
          <w:rFonts w:ascii="Times New Roman" w:hAnsi="Times New Roman" w:cs="Times New Roman"/>
          <w:sz w:val="28"/>
          <w:szCs w:val="28"/>
        </w:rPr>
        <w:t xml:space="preserve"> авторов.</w:t>
      </w:r>
    </w:p>
    <w:p w14:paraId="1F31D29B" w14:textId="3BEB948B" w:rsidR="00A158FA" w:rsidRPr="00AF53F8" w:rsidRDefault="00B955B3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b/>
          <w:sz w:val="28"/>
          <w:szCs w:val="28"/>
        </w:rPr>
        <w:t xml:space="preserve">Статья проходит рецензирование на основании, которого принимается решение о публикации. </w:t>
      </w:r>
      <w:r w:rsidR="00565430" w:rsidRPr="00AF53F8">
        <w:rPr>
          <w:rFonts w:ascii="Times New Roman" w:hAnsi="Times New Roman" w:cs="Times New Roman"/>
          <w:b/>
          <w:sz w:val="28"/>
          <w:szCs w:val="28"/>
        </w:rPr>
        <w:t>В случае не</w:t>
      </w:r>
      <w:r w:rsidRPr="00AF53F8">
        <w:rPr>
          <w:rFonts w:ascii="Times New Roman" w:hAnsi="Times New Roman" w:cs="Times New Roman"/>
          <w:b/>
          <w:sz w:val="28"/>
          <w:szCs w:val="28"/>
        </w:rPr>
        <w:t xml:space="preserve">соответствия </w:t>
      </w:r>
      <w:r w:rsidR="00565430" w:rsidRPr="00AF53F8">
        <w:rPr>
          <w:rFonts w:ascii="Times New Roman" w:hAnsi="Times New Roman" w:cs="Times New Roman"/>
          <w:b/>
          <w:sz w:val="28"/>
          <w:szCs w:val="28"/>
        </w:rPr>
        <w:t xml:space="preserve">материалов </w:t>
      </w:r>
      <w:r w:rsidRPr="00AF53F8">
        <w:rPr>
          <w:rFonts w:ascii="Times New Roman" w:hAnsi="Times New Roman" w:cs="Times New Roman"/>
          <w:b/>
          <w:sz w:val="28"/>
          <w:szCs w:val="28"/>
        </w:rPr>
        <w:t>требованиям конференции, автору может быть отказано в печати статьи.</w:t>
      </w:r>
    </w:p>
    <w:p w14:paraId="556941D3" w14:textId="77777777" w:rsidR="00A158FA" w:rsidRPr="00AF53F8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>Статьи следует оформлять по ГОСТ 7. 0.7–2009. Статьи в журналах и сборниках.</w:t>
      </w:r>
    </w:p>
    <w:p w14:paraId="420F1A5D" w14:textId="77777777" w:rsidR="00A158FA" w:rsidRPr="00AF53F8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53F8">
        <w:rPr>
          <w:rFonts w:ascii="Times New Roman" w:hAnsi="Times New Roman" w:cs="Times New Roman"/>
          <w:b/>
          <w:sz w:val="28"/>
          <w:szCs w:val="28"/>
        </w:rPr>
        <w:t>Уровень оригинальности текста</w:t>
      </w:r>
      <w:r w:rsidR="00C27A75" w:rsidRPr="00AF53F8">
        <w:rPr>
          <w:rFonts w:ascii="Times New Roman" w:hAnsi="Times New Roman" w:cs="Times New Roman"/>
          <w:b/>
          <w:sz w:val="28"/>
          <w:szCs w:val="28"/>
        </w:rPr>
        <w:t xml:space="preserve"> доклада должен быть не менее 75</w:t>
      </w:r>
      <w:r w:rsidR="00B955B3" w:rsidRPr="00AF53F8">
        <w:rPr>
          <w:rFonts w:ascii="Times New Roman" w:hAnsi="Times New Roman" w:cs="Times New Roman"/>
          <w:b/>
          <w:sz w:val="28"/>
          <w:szCs w:val="28"/>
        </w:rPr>
        <w:t>%</w:t>
      </w:r>
      <w:r w:rsidR="00A158FA" w:rsidRPr="00AF53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8732C0A" w14:textId="77777777" w:rsidR="00A158FA" w:rsidRPr="00AF53F8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3F8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>доклада</w:t>
      </w:r>
      <w:r w:rsidRPr="00AF53F8">
        <w:rPr>
          <w:rFonts w:ascii="Times New Roman" w:hAnsi="Times New Roman" w:cs="Times New Roman"/>
          <w:b/>
          <w:sz w:val="28"/>
          <w:szCs w:val="28"/>
        </w:rPr>
        <w:t xml:space="preserve"> для монографии 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>–</w:t>
      </w:r>
      <w:r w:rsidR="003404DA" w:rsidRPr="00AF53F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AF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>-12</w:t>
      </w:r>
      <w:r w:rsidRPr="00AF5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>страниц</w:t>
      </w:r>
    </w:p>
    <w:p w14:paraId="556D55B2" w14:textId="77777777" w:rsidR="001A0CD6" w:rsidRPr="00AF53F8" w:rsidRDefault="00B955B3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b/>
          <w:sz w:val="28"/>
          <w:szCs w:val="28"/>
        </w:rPr>
        <w:t>Объем публикаций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 xml:space="preserve"> для сборника </w:t>
      </w:r>
      <w:r w:rsidRPr="00AF53F8">
        <w:rPr>
          <w:rFonts w:ascii="Times New Roman" w:hAnsi="Times New Roman" w:cs="Times New Roman"/>
          <w:b/>
          <w:sz w:val="28"/>
          <w:szCs w:val="28"/>
        </w:rPr>
        <w:t xml:space="preserve">научных трудов 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F53F8">
        <w:rPr>
          <w:rFonts w:ascii="Times New Roman" w:hAnsi="Times New Roman" w:cs="Times New Roman"/>
          <w:b/>
          <w:sz w:val="28"/>
          <w:szCs w:val="28"/>
        </w:rPr>
        <w:t>5-6</w:t>
      </w:r>
      <w:r w:rsidR="009253E6" w:rsidRPr="00AF53F8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Pr="00AF53F8">
        <w:rPr>
          <w:rFonts w:ascii="Times New Roman" w:hAnsi="Times New Roman" w:cs="Times New Roman"/>
          <w:b/>
          <w:sz w:val="28"/>
          <w:szCs w:val="28"/>
        </w:rPr>
        <w:t>.</w:t>
      </w:r>
    </w:p>
    <w:p w14:paraId="5E7D743D" w14:textId="77777777" w:rsidR="001A0CD6" w:rsidRPr="001A0CD6" w:rsidRDefault="00631DAD" w:rsidP="00F71635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поля: верхнее – 2,5 см, нижнее – 1,5 см, левое – 2 см, правое – 2 см; </w:t>
      </w:r>
    </w:p>
    <w:p w14:paraId="0DE13B8E" w14:textId="77777777" w:rsidR="001A0CD6" w:rsidRPr="001A0CD6" w:rsidRDefault="00631DAD" w:rsidP="00F71635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шрифт – Times New </w:t>
      </w:r>
      <w:proofErr w:type="spellStart"/>
      <w:r w:rsidRPr="001A0CD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A0CD6">
        <w:rPr>
          <w:rFonts w:ascii="Times New Roman" w:hAnsi="Times New Roman" w:cs="Times New Roman"/>
          <w:sz w:val="28"/>
          <w:szCs w:val="28"/>
        </w:rPr>
        <w:t xml:space="preserve">; размер шрифта основного текста 15 </w:t>
      </w:r>
      <w:proofErr w:type="spellStart"/>
      <w:r w:rsidRPr="001A0CD6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A0CD6">
        <w:rPr>
          <w:rFonts w:ascii="Times New Roman" w:hAnsi="Times New Roman" w:cs="Times New Roman"/>
          <w:sz w:val="28"/>
          <w:szCs w:val="28"/>
        </w:rPr>
        <w:t xml:space="preserve">, сносок – 13 </w:t>
      </w:r>
      <w:proofErr w:type="spellStart"/>
      <w:r w:rsidRPr="001A0CD6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1A0C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B65F93" w14:textId="77777777" w:rsidR="001A0CD6" w:rsidRPr="001A0CD6" w:rsidRDefault="00631DAD" w:rsidP="00F71635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>межстрочный интервал – одинарный;</w:t>
      </w:r>
    </w:p>
    <w:p w14:paraId="337D4B97" w14:textId="77777777" w:rsidR="00631DAD" w:rsidRPr="001A0CD6" w:rsidRDefault="00631DAD" w:rsidP="00F71635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>расстояние от основного текст</w:t>
      </w:r>
      <w:r w:rsidR="001A0CD6" w:rsidRPr="001A0CD6">
        <w:rPr>
          <w:rFonts w:ascii="Times New Roman" w:hAnsi="Times New Roman" w:cs="Times New Roman"/>
          <w:sz w:val="28"/>
          <w:szCs w:val="28"/>
        </w:rPr>
        <w:t>а до колонцифр не более 1,25 см.</w:t>
      </w:r>
    </w:p>
    <w:p w14:paraId="68C9BABE" w14:textId="38EFCD2E" w:rsidR="00A158FA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4DA">
        <w:rPr>
          <w:rFonts w:ascii="Times New Roman" w:hAnsi="Times New Roman" w:cs="Times New Roman"/>
          <w:sz w:val="28"/>
          <w:szCs w:val="28"/>
        </w:rPr>
        <w:t>Ориентация: книжная, без простановки страниц, без переносов, без постраничных сносок.</w:t>
      </w:r>
    </w:p>
    <w:p w14:paraId="1E0DF187" w14:textId="77777777" w:rsidR="00A158FA" w:rsidRPr="00D40DD1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DD1">
        <w:rPr>
          <w:rFonts w:ascii="Times New Roman" w:hAnsi="Times New Roman" w:cs="Times New Roman"/>
          <w:sz w:val="28"/>
          <w:szCs w:val="28"/>
        </w:rPr>
        <w:t>Заглавие статьи: по центру, без отступа, прописными буквами, индекс УДК слева перед заглавием.</w:t>
      </w:r>
    </w:p>
    <w:p w14:paraId="17F78E1B" w14:textId="77777777" w:rsidR="00631DAD" w:rsidRPr="00A158FA" w:rsidRDefault="00631DAD" w:rsidP="00F7163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04DA">
        <w:rPr>
          <w:rFonts w:ascii="Times New Roman" w:hAnsi="Times New Roman" w:cs="Times New Roman"/>
          <w:b/>
          <w:sz w:val="28"/>
          <w:szCs w:val="28"/>
        </w:rPr>
        <w:t>Порядок расположения (структура) текста:</w:t>
      </w:r>
    </w:p>
    <w:p w14:paraId="0F134EEB" w14:textId="77777777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Pr="001A0CD6">
        <w:rPr>
          <w:rFonts w:ascii="Times New Roman" w:hAnsi="Times New Roman" w:cs="Times New Roman"/>
          <w:i/>
          <w:sz w:val="28"/>
          <w:szCs w:val="28"/>
        </w:rPr>
        <w:t>(</w:t>
      </w:r>
      <w:r w:rsidRPr="001A0CD6">
        <w:rPr>
          <w:rFonts w:ascii="Times New Roman" w:hAnsi="Times New Roman" w:cs="Times New Roman"/>
          <w:sz w:val="28"/>
          <w:szCs w:val="28"/>
        </w:rPr>
        <w:t>жирным шрифтом</w:t>
      </w:r>
      <w:r w:rsidRPr="001A0CD6">
        <w:rPr>
          <w:rFonts w:ascii="Times New Roman" w:hAnsi="Times New Roman" w:cs="Times New Roman"/>
          <w:i/>
          <w:sz w:val="28"/>
          <w:szCs w:val="28"/>
        </w:rPr>
        <w:t xml:space="preserve">; на первой строчке, в левом углу) </w:t>
      </w:r>
      <w:r w:rsidR="001A0CD6">
        <w:rPr>
          <w:rFonts w:ascii="Times New Roman" w:hAnsi="Times New Roman" w:cs="Times New Roman"/>
          <w:sz w:val="28"/>
          <w:szCs w:val="28"/>
        </w:rPr>
        <w:t xml:space="preserve">(15 </w:t>
      </w:r>
      <w:proofErr w:type="spellStart"/>
      <w:r w:rsidR="001A0CD6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1A0CD6">
        <w:rPr>
          <w:rFonts w:ascii="Times New Roman" w:hAnsi="Times New Roman" w:cs="Times New Roman"/>
          <w:sz w:val="28"/>
          <w:szCs w:val="28"/>
        </w:rPr>
        <w:t>)</w:t>
      </w:r>
    </w:p>
    <w:p w14:paraId="72C74E2E" w14:textId="63914A89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>фамилия, инициалы автора (строчными буквами, жирным шрифтом, курсивом, выравнивание по правому краю) на русском и английском языках (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кегль 15);</w:t>
      </w:r>
    </w:p>
    <w:p w14:paraId="630F3F7B" w14:textId="77777777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сведения об авторе: </w:t>
      </w:r>
      <w:r w:rsidRPr="001A0CD6">
        <w:rPr>
          <w:rFonts w:ascii="Times New Roman" w:hAnsi="Times New Roman" w:cs="Times New Roman"/>
          <w:i/>
          <w:sz w:val="28"/>
          <w:szCs w:val="28"/>
        </w:rPr>
        <w:t xml:space="preserve">место работы, город, страна, </w:t>
      </w:r>
      <w:r w:rsidRPr="001A0CD6">
        <w:rPr>
          <w:rFonts w:ascii="Times New Roman" w:hAnsi="Times New Roman" w:cs="Times New Roman"/>
          <w:i/>
          <w:sz w:val="28"/>
          <w:szCs w:val="28"/>
          <w:lang w:val="en-US"/>
        </w:rPr>
        <w:t>email</w:t>
      </w:r>
      <w:r w:rsidRPr="001A0CD6">
        <w:rPr>
          <w:rFonts w:ascii="Times New Roman" w:hAnsi="Times New Roman" w:cs="Times New Roman"/>
          <w:sz w:val="28"/>
          <w:szCs w:val="28"/>
        </w:rPr>
        <w:t xml:space="preserve"> (курсив; выравнивание по правому краю; на русском и английском языках); (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кегль 13)</w:t>
      </w:r>
      <w:r w:rsidR="001A0CD6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5B034CCA" w14:textId="77777777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>название статьи (заглавными буквами, жирным шрифтом, выравнивание по центру, через одну строчку после сведений об авторе</w:t>
      </w:r>
      <w:r w:rsidRPr="001A0CD6">
        <w:rPr>
          <w:rFonts w:ascii="Times New Roman" w:hAnsi="Times New Roman" w:cs="Times New Roman"/>
          <w:b/>
          <w:sz w:val="28"/>
          <w:szCs w:val="28"/>
        </w:rPr>
        <w:t xml:space="preserve">) на русском и английском языке 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(кегль 15);</w:t>
      </w:r>
    </w:p>
    <w:p w14:paraId="28A5CBEF" w14:textId="57E54F25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аннотация (3-5 строк) и ключевые слова (4-5) </w:t>
      </w:r>
      <w:r w:rsidRPr="001A0CD6">
        <w:rPr>
          <w:rFonts w:ascii="Times New Roman" w:hAnsi="Times New Roman" w:cs="Times New Roman"/>
          <w:b/>
          <w:i/>
          <w:sz w:val="28"/>
          <w:szCs w:val="28"/>
        </w:rPr>
        <w:t xml:space="preserve">на русском и английском языке </w:t>
      </w:r>
      <w:r w:rsidRPr="001A0CD6">
        <w:rPr>
          <w:rFonts w:ascii="Times New Roman" w:hAnsi="Times New Roman" w:cs="Times New Roman"/>
          <w:b/>
          <w:sz w:val="28"/>
          <w:szCs w:val="28"/>
        </w:rPr>
        <w:t>(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кегль 13);</w:t>
      </w:r>
    </w:p>
    <w:p w14:paraId="7B8D4E89" w14:textId="77777777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основной текст статьи через одну строчку после ключевых слов, выравнивание по ширине. Выделение абзацев – </w:t>
      </w:r>
      <w:proofErr w:type="spellStart"/>
      <w:r w:rsidRPr="001A0CD6">
        <w:rPr>
          <w:rFonts w:ascii="Times New Roman" w:hAnsi="Times New Roman" w:cs="Times New Roman"/>
          <w:sz w:val="28"/>
          <w:szCs w:val="28"/>
        </w:rPr>
        <w:t>tab</w:t>
      </w:r>
      <w:proofErr w:type="spellEnd"/>
      <w:r w:rsidRPr="001A0CD6">
        <w:rPr>
          <w:rFonts w:ascii="Times New Roman" w:hAnsi="Times New Roman" w:cs="Times New Roman"/>
          <w:sz w:val="28"/>
          <w:szCs w:val="28"/>
        </w:rPr>
        <w:t>.; (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кегль 15);</w:t>
      </w:r>
    </w:p>
    <w:p w14:paraId="770ADF3E" w14:textId="15972E00" w:rsidR="001A0CD6" w:rsidRPr="001A0CD6" w:rsidRDefault="00631DAD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1A0CD6">
        <w:rPr>
          <w:rFonts w:ascii="Times New Roman" w:hAnsi="Times New Roman" w:cs="Times New Roman"/>
          <w:sz w:val="28"/>
          <w:szCs w:val="28"/>
        </w:rPr>
        <w:t xml:space="preserve">литература (источники) </w:t>
      </w:r>
      <w:r w:rsidRPr="001A0CD6">
        <w:rPr>
          <w:rFonts w:ascii="Times New Roman" w:hAnsi="Times New Roman" w:cs="Times New Roman"/>
          <w:b/>
          <w:sz w:val="28"/>
          <w:szCs w:val="28"/>
        </w:rPr>
        <w:t>(</w:t>
      </w:r>
      <w:r w:rsidRPr="001A0CD6">
        <w:rPr>
          <w:rFonts w:ascii="Times New Roman" w:hAnsi="Times New Roman" w:cs="Times New Roman"/>
          <w:sz w:val="28"/>
          <w:szCs w:val="28"/>
          <w:u w:val="single"/>
        </w:rPr>
        <w:t>кегль 13)</w:t>
      </w:r>
      <w:r w:rsidRPr="00000D92">
        <w:rPr>
          <w:rFonts w:ascii="Times New Roman" w:hAnsi="Times New Roman" w:cs="Times New Roman"/>
          <w:sz w:val="28"/>
          <w:szCs w:val="28"/>
        </w:rPr>
        <w:t>;</w:t>
      </w:r>
    </w:p>
    <w:p w14:paraId="772348ED" w14:textId="77777777" w:rsidR="00631DAD" w:rsidRPr="001A0CD6" w:rsidRDefault="001A0CD6" w:rsidP="00F71635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1DAD" w:rsidRPr="001A0CD6">
        <w:rPr>
          <w:rFonts w:ascii="Times New Roman" w:hAnsi="Times New Roman" w:cs="Times New Roman"/>
          <w:sz w:val="28"/>
          <w:szCs w:val="28"/>
        </w:rPr>
        <w:t>омер страницы</w:t>
      </w:r>
      <w:r w:rsidR="00631DAD" w:rsidRPr="001A0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DAD" w:rsidRPr="001A0CD6">
        <w:rPr>
          <w:rFonts w:ascii="Times New Roman" w:hAnsi="Times New Roman" w:cs="Times New Roman"/>
          <w:sz w:val="28"/>
          <w:szCs w:val="28"/>
        </w:rPr>
        <w:t xml:space="preserve">располагается посередине вверху, его размер 15 </w:t>
      </w:r>
      <w:proofErr w:type="spellStart"/>
      <w:r w:rsidR="00631DAD" w:rsidRPr="001A0CD6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631DAD" w:rsidRPr="001A0CD6">
        <w:rPr>
          <w:rFonts w:ascii="Times New Roman" w:hAnsi="Times New Roman" w:cs="Times New Roman"/>
          <w:sz w:val="28"/>
          <w:szCs w:val="28"/>
        </w:rPr>
        <w:t>;</w:t>
      </w:r>
    </w:p>
    <w:p w14:paraId="1FB1B299" w14:textId="605C1730" w:rsidR="00A158FA" w:rsidRPr="00D40DD1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0DD1">
        <w:rPr>
          <w:rFonts w:ascii="Times New Roman" w:hAnsi="Times New Roman" w:cs="Times New Roman"/>
          <w:sz w:val="28"/>
          <w:szCs w:val="28"/>
        </w:rPr>
        <w:t xml:space="preserve">В тексте допускаются рисунки, таблицы не более 2. Рисунки следует выполнять в формате *. </w:t>
      </w:r>
      <w:proofErr w:type="spellStart"/>
      <w:r w:rsidRPr="00D40DD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40DD1">
        <w:rPr>
          <w:rFonts w:ascii="Times New Roman" w:hAnsi="Times New Roman" w:cs="Times New Roman"/>
          <w:sz w:val="28"/>
          <w:szCs w:val="28"/>
        </w:rPr>
        <w:t xml:space="preserve">, *. </w:t>
      </w:r>
      <w:proofErr w:type="spellStart"/>
      <w:r w:rsidRPr="00D40DD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D40DD1">
        <w:rPr>
          <w:rFonts w:ascii="Times New Roman" w:hAnsi="Times New Roman" w:cs="Times New Roman"/>
          <w:sz w:val="28"/>
          <w:szCs w:val="28"/>
        </w:rPr>
        <w:t xml:space="preserve"> или в редакторе MS Word. Рисунки должны быть вставлены в текст и быть четкими, черно-белыми. Таблицы и рисунки с поворотом листа не допускаются. Название и номера рисунков указываются под рисунками, названия и номера таблиц над таблицами согласно требованиям ГОСТ. Все таблицы и рисунки должны быть пронумерованы, на них обязательно в статье должны быть указания в тексте (см. табл. или см. рис.); </w:t>
      </w:r>
      <w:r w:rsidRPr="00D40DD1">
        <w:rPr>
          <w:rFonts w:ascii="Times New Roman" w:hAnsi="Times New Roman" w:cs="Times New Roman"/>
          <w:b/>
          <w:sz w:val="28"/>
          <w:szCs w:val="28"/>
        </w:rPr>
        <w:t>использование сканированных и цветных изображений не допускается.</w:t>
      </w:r>
    </w:p>
    <w:p w14:paraId="7F1D4CDA" w14:textId="77777777" w:rsidR="00A158FA" w:rsidRPr="00AF53F8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 xml:space="preserve">Формула, в виде одной строки – она набирается в текстовом редакторе – в </w:t>
      </w:r>
      <w:proofErr w:type="spellStart"/>
      <w:r w:rsidRPr="00AF53F8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AF53F8">
        <w:rPr>
          <w:rFonts w:ascii="Times New Roman" w:hAnsi="Times New Roman" w:cs="Times New Roman"/>
          <w:sz w:val="28"/>
          <w:szCs w:val="28"/>
        </w:rPr>
        <w:t xml:space="preserve"> шрифтом Times New </w:t>
      </w:r>
      <w:proofErr w:type="spellStart"/>
      <w:r w:rsidRPr="00AF53F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F53F8">
        <w:rPr>
          <w:rFonts w:ascii="Times New Roman" w:hAnsi="Times New Roman" w:cs="Times New Roman"/>
          <w:sz w:val="28"/>
          <w:szCs w:val="28"/>
        </w:rPr>
        <w:t xml:space="preserve"> или Symbol. В редакторе формул [программа Word MS </w:t>
      </w:r>
      <w:proofErr w:type="spellStart"/>
      <w:r w:rsidRPr="00AF53F8">
        <w:rPr>
          <w:rFonts w:ascii="Times New Roman" w:hAnsi="Times New Roman" w:cs="Times New Roman"/>
          <w:sz w:val="28"/>
          <w:szCs w:val="28"/>
        </w:rPr>
        <w:t>Equation</w:t>
      </w:r>
      <w:proofErr w:type="spellEnd"/>
      <w:r w:rsidRPr="00AF53F8">
        <w:rPr>
          <w:rFonts w:ascii="Times New Roman" w:hAnsi="Times New Roman" w:cs="Times New Roman"/>
          <w:sz w:val="28"/>
          <w:szCs w:val="28"/>
        </w:rPr>
        <w:t>]. Надлежит набирать только формулы более сложного вида – в «несколько этажей». Если длина формулы превышает 80 мм, её следует разделить на несколько строк. Перенос формул допускаются на знаках «плюс» и «минус», реже – на знаке «умножение». Эти знаки повторяются в начале и в конце переноса. Отсканированные версии формул и таблиц не допускаются.</w:t>
      </w:r>
    </w:p>
    <w:p w14:paraId="221A4D05" w14:textId="77777777" w:rsidR="00A158FA" w:rsidRPr="00AF53F8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53F8">
        <w:rPr>
          <w:rFonts w:ascii="Times New Roman" w:hAnsi="Times New Roman" w:cs="Times New Roman"/>
          <w:sz w:val="28"/>
          <w:szCs w:val="28"/>
        </w:rPr>
        <w:t>Пристатейный</w:t>
      </w:r>
      <w:proofErr w:type="spellEnd"/>
      <w:r w:rsidRPr="00AF53F8">
        <w:rPr>
          <w:rFonts w:ascii="Times New Roman" w:hAnsi="Times New Roman" w:cs="Times New Roman"/>
          <w:sz w:val="28"/>
          <w:szCs w:val="28"/>
        </w:rPr>
        <w:t xml:space="preserve"> список литературы оформляется по ГОСТ Р 7. 0.5 – 2009. Библиографическая ссылка. Общие требования и правила составления. </w:t>
      </w:r>
      <w:r w:rsidRPr="00AF53F8">
        <w:rPr>
          <w:rFonts w:ascii="Times New Roman" w:hAnsi="Times New Roman" w:cs="Times New Roman"/>
          <w:b/>
          <w:sz w:val="28"/>
          <w:szCs w:val="28"/>
        </w:rPr>
        <w:t>В списке литературы и</w:t>
      </w:r>
      <w:r w:rsidR="001A0CD6" w:rsidRPr="00AF53F8">
        <w:rPr>
          <w:rFonts w:ascii="Times New Roman" w:hAnsi="Times New Roman" w:cs="Times New Roman"/>
          <w:b/>
          <w:sz w:val="28"/>
          <w:szCs w:val="28"/>
        </w:rPr>
        <w:t xml:space="preserve">сточники указываются в порядке </w:t>
      </w:r>
      <w:r w:rsidRPr="00AF53F8">
        <w:rPr>
          <w:rFonts w:ascii="Times New Roman" w:hAnsi="Times New Roman" w:cs="Times New Roman"/>
          <w:b/>
          <w:sz w:val="28"/>
          <w:szCs w:val="28"/>
        </w:rPr>
        <w:t>обращения к ним в докладе</w:t>
      </w:r>
      <w:r w:rsidRPr="00AF53F8">
        <w:rPr>
          <w:rFonts w:ascii="Times New Roman" w:hAnsi="Times New Roman" w:cs="Times New Roman"/>
          <w:sz w:val="28"/>
          <w:szCs w:val="28"/>
        </w:rPr>
        <w:t>.</w:t>
      </w:r>
    </w:p>
    <w:p w14:paraId="14EDAF81" w14:textId="496C2560" w:rsidR="00631DAD" w:rsidRPr="00AF53F8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>В тексте ссылки на литературу приводятся в квадратных скобках [5, с. 16], где 5 – номер публикации в списке литературы, с. 16 – страница, с которой взята цитата. При цитировании используют угловые кавычки</w:t>
      </w:r>
      <w:r w:rsidR="00AF53F8">
        <w:rPr>
          <w:rFonts w:ascii="Times New Roman" w:hAnsi="Times New Roman" w:cs="Times New Roman"/>
          <w:sz w:val="28"/>
          <w:szCs w:val="28"/>
        </w:rPr>
        <w:t xml:space="preserve"> </w:t>
      </w:r>
      <w:r w:rsidRPr="00AF53F8">
        <w:rPr>
          <w:rFonts w:ascii="Times New Roman" w:hAnsi="Times New Roman" w:cs="Times New Roman"/>
          <w:sz w:val="28"/>
          <w:szCs w:val="28"/>
        </w:rPr>
        <w:t>«...».</w:t>
      </w:r>
    </w:p>
    <w:p w14:paraId="7D72A394" w14:textId="77777777" w:rsidR="00A158FA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AF53F8">
        <w:rPr>
          <w:rFonts w:ascii="Times New Roman" w:hAnsi="Times New Roman" w:cs="Times New Roman"/>
          <w:sz w:val="28"/>
          <w:szCs w:val="28"/>
        </w:rPr>
        <w:t xml:space="preserve">Ссылки на ресурсы Интернет приводятся в общем списке литературы по автору или заглавию публикации с обязательным указанием адреса сайта, где эта публикация размещена, и датой обращения к </w:t>
      </w:r>
      <w:r w:rsidR="001A0CD6" w:rsidRPr="00AF53F8">
        <w:rPr>
          <w:rFonts w:ascii="Times New Roman" w:hAnsi="Times New Roman" w:cs="Times New Roman"/>
          <w:sz w:val="28"/>
          <w:szCs w:val="28"/>
        </w:rPr>
        <w:t>ресурсу</w:t>
      </w:r>
      <w:r w:rsidR="001A0CD6">
        <w:rPr>
          <w:rFonts w:ascii="Times New Roman" w:hAnsi="Times New Roman" w:cs="Times New Roman"/>
          <w:spacing w:val="16"/>
          <w:sz w:val="28"/>
          <w:szCs w:val="28"/>
        </w:rPr>
        <w:t>.</w:t>
      </w:r>
    </w:p>
    <w:p w14:paraId="31FA5C0D" w14:textId="77777777" w:rsidR="00A158FA" w:rsidRPr="00D40DD1" w:rsidRDefault="00631DAD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0DD1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proofErr w:type="spellStart"/>
      <w:r w:rsidRPr="00D40DD1">
        <w:rPr>
          <w:rFonts w:ascii="Times New Roman" w:hAnsi="Times New Roman" w:cs="Times New Roman"/>
          <w:b/>
          <w:sz w:val="28"/>
          <w:szCs w:val="28"/>
        </w:rPr>
        <w:t>пристатейного</w:t>
      </w:r>
      <w:proofErr w:type="spellEnd"/>
      <w:r w:rsidRPr="00D40DD1">
        <w:rPr>
          <w:rFonts w:ascii="Times New Roman" w:hAnsi="Times New Roman" w:cs="Times New Roman"/>
          <w:b/>
          <w:sz w:val="28"/>
          <w:szCs w:val="28"/>
        </w:rPr>
        <w:t xml:space="preserve"> списка</w:t>
      </w:r>
      <w:r w:rsidR="00C554CD" w:rsidRPr="00D40DD1">
        <w:rPr>
          <w:rFonts w:ascii="Times New Roman" w:hAnsi="Times New Roman" w:cs="Times New Roman"/>
          <w:b/>
          <w:sz w:val="28"/>
          <w:szCs w:val="28"/>
        </w:rPr>
        <w:t xml:space="preserve"> использованных источников</w:t>
      </w:r>
      <w:r w:rsidRPr="00DE68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B3F98D" w14:textId="09F20B11" w:rsidR="00A97FC4" w:rsidRDefault="00A97FC4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3404DA">
        <w:rPr>
          <w:rFonts w:ascii="Times New Roman" w:hAnsi="Times New Roman" w:cs="Times New Roman"/>
          <w:sz w:val="28"/>
          <w:szCs w:val="28"/>
        </w:rPr>
        <w:t xml:space="preserve">Евразийская политическая экономия: учебник / под ред. И.А.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Максимцева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 xml:space="preserve">, Д.Ю.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Миропольского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 xml:space="preserve">, Л.С. Тарасевича. – СПб.: Изд-во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>, 2016. – 767 с.</w:t>
      </w:r>
    </w:p>
    <w:p w14:paraId="23797456" w14:textId="77777777" w:rsidR="00A97FC4" w:rsidRPr="00FC12E5" w:rsidRDefault="00A97FC4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12E5">
        <w:rPr>
          <w:rFonts w:ascii="Times New Roman" w:hAnsi="Times New Roman" w:cs="Times New Roman"/>
          <w:sz w:val="28"/>
          <w:szCs w:val="28"/>
        </w:rPr>
        <w:t>Селищева Т.А., Карапетян Д.Т. Влияние цифровизации на устойчивое развитие // Проблемы современной экономики. – 2023. – № 2(86). – С. 254-256.</w:t>
      </w:r>
    </w:p>
    <w:p w14:paraId="5186ED34" w14:textId="77777777" w:rsidR="00A97FC4" w:rsidRDefault="00A97FC4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C12E5">
        <w:rPr>
          <w:rFonts w:ascii="Times New Roman" w:hAnsi="Times New Roman" w:cs="Times New Roman"/>
          <w:sz w:val="28"/>
          <w:szCs w:val="28"/>
        </w:rPr>
        <w:t>Харламов А.В. Устойчивое развитие национальной экономики как условие ее конкурентоспособности // Устойчивое развитие: экологические, экономические и социальные аспекты: Сборник научных статей по результатам международной конференции, Санкт-Петербург, 12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C12E5">
        <w:rPr>
          <w:rFonts w:ascii="Times New Roman" w:hAnsi="Times New Roman" w:cs="Times New Roman"/>
          <w:sz w:val="28"/>
          <w:szCs w:val="28"/>
        </w:rPr>
        <w:t>14 мая 2021 года. – С</w:t>
      </w:r>
      <w:r>
        <w:rPr>
          <w:rFonts w:ascii="Times New Roman" w:hAnsi="Times New Roman" w:cs="Times New Roman"/>
          <w:sz w:val="28"/>
          <w:szCs w:val="28"/>
        </w:rPr>
        <w:t>Пб.</w:t>
      </w:r>
      <w:r w:rsidRPr="00FC12E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FC12E5">
        <w:rPr>
          <w:rFonts w:ascii="Times New Roman" w:hAnsi="Times New Roman" w:cs="Times New Roman"/>
          <w:sz w:val="28"/>
          <w:szCs w:val="28"/>
        </w:rPr>
        <w:t>, 2021. – С. 230-235.</w:t>
      </w:r>
    </w:p>
    <w:p w14:paraId="3F65438C" w14:textId="77777777" w:rsidR="00DE68E5" w:rsidRDefault="00DE68E5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404DA">
        <w:rPr>
          <w:rFonts w:ascii="Times New Roman" w:hAnsi="Times New Roman" w:cs="Times New Roman"/>
          <w:sz w:val="28"/>
          <w:szCs w:val="28"/>
        </w:rPr>
        <w:t xml:space="preserve">Государство и рынок: механизмы и институты Евразийской интеграции в условиях усиления глобальной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гиперконкуренции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 xml:space="preserve">: коллективная монография / под ред. С.А. Дятлова, Д.Ю.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Миропольского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 xml:space="preserve">, Т.А. Селищевой. – СПб.: Изд-во </w:t>
      </w:r>
      <w:proofErr w:type="spellStart"/>
      <w:r w:rsidRPr="003404DA"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 w:rsidRPr="003404DA">
        <w:rPr>
          <w:rFonts w:ascii="Times New Roman" w:hAnsi="Times New Roman" w:cs="Times New Roman"/>
          <w:sz w:val="28"/>
          <w:szCs w:val="28"/>
        </w:rPr>
        <w:t>, 2017. – 709 с.</w:t>
      </w:r>
    </w:p>
    <w:p w14:paraId="0C723345" w14:textId="77777777" w:rsidR="00DE68E5" w:rsidRPr="00A158FA" w:rsidRDefault="00DE68E5" w:rsidP="00F7163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3404DA">
        <w:rPr>
          <w:rFonts w:ascii="Times New Roman" w:hAnsi="Times New Roman" w:cs="Times New Roman"/>
          <w:sz w:val="28"/>
          <w:szCs w:val="28"/>
        </w:rPr>
        <w:t>Труд и занятость в России –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404DA">
        <w:rPr>
          <w:rFonts w:ascii="Times New Roman" w:hAnsi="Times New Roman" w:cs="Times New Roman"/>
          <w:sz w:val="28"/>
          <w:szCs w:val="28"/>
        </w:rPr>
        <w:t xml:space="preserve"> / Федеральная служба государственной статистики </w:t>
      </w:r>
      <w:r w:rsidRPr="008F3F84">
        <w:rPr>
          <w:rFonts w:ascii="Times New Roman" w:eastAsia="Times New Roman" w:hAnsi="Times New Roman" w:cs="Times New Roman"/>
          <w:iCs/>
          <w:sz w:val="28"/>
          <w:szCs w:val="28"/>
        </w:rPr>
        <w:t>[Электронный ресурс].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404DA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URL</w:t>
      </w:r>
      <w:r w:rsidRPr="003404DA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hyperlink r:id="rId10" w:history="1"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gks</w:t>
        </w:r>
        <w:proofErr w:type="spellEnd"/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bgd</w:t>
        </w:r>
        <w:proofErr w:type="spellEnd"/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regl</w:t>
        </w:r>
        <w:proofErr w:type="spellEnd"/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17_36/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Main</w:t>
        </w:r>
        <w:r w:rsidRPr="003404D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04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3404DA">
        <w:rPr>
          <w:rFonts w:ascii="Times New Roman" w:hAnsi="Times New Roman" w:cs="Times New Roman"/>
          <w:sz w:val="28"/>
          <w:szCs w:val="28"/>
        </w:rPr>
        <w:t xml:space="preserve"> (дата обращения 31.02.202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04DA">
        <w:rPr>
          <w:rFonts w:ascii="Times New Roman" w:hAnsi="Times New Roman" w:cs="Times New Roman"/>
          <w:sz w:val="28"/>
          <w:szCs w:val="28"/>
        </w:rPr>
        <w:t>).</w:t>
      </w:r>
    </w:p>
    <w:p w14:paraId="641BB290" w14:textId="77777777" w:rsidR="00317BC7" w:rsidRDefault="00317BC7" w:rsidP="00F7163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9E2A83" w14:textId="77777777" w:rsidR="00631DAD" w:rsidRPr="003404DA" w:rsidRDefault="00631DAD" w:rsidP="00F7163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DA">
        <w:rPr>
          <w:rFonts w:ascii="Times New Roman" w:hAnsi="Times New Roman" w:cs="Times New Roman"/>
          <w:b/>
          <w:sz w:val="28"/>
          <w:szCs w:val="28"/>
          <w:u w:val="single"/>
        </w:rPr>
        <w:t>Другой способ оформления используемой литературы не допускается.</w:t>
      </w:r>
    </w:p>
    <w:p w14:paraId="42DA00D6" w14:textId="3AC4F0BD" w:rsidR="00F71635" w:rsidRDefault="00631DAD" w:rsidP="00F7163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4DA">
        <w:rPr>
          <w:rFonts w:ascii="Times New Roman" w:hAnsi="Times New Roman" w:cs="Times New Roman"/>
          <w:b/>
          <w:sz w:val="28"/>
          <w:szCs w:val="28"/>
        </w:rPr>
        <w:t>Благодарим за внимательное отношение к приведенным здесь правилам</w:t>
      </w:r>
      <w:r w:rsidR="00AF53F8">
        <w:rPr>
          <w:rFonts w:ascii="Times New Roman" w:hAnsi="Times New Roman" w:cs="Times New Roman"/>
          <w:b/>
          <w:sz w:val="28"/>
          <w:szCs w:val="28"/>
        </w:rPr>
        <w:t>!</w:t>
      </w:r>
      <w:r w:rsidR="00F7163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46A5B5" w14:textId="77777777" w:rsidR="00631DAD" w:rsidRPr="002A16AA" w:rsidRDefault="00A775E4" w:rsidP="00B34B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ОФОРМЛЕНИЯ</w:t>
      </w:r>
    </w:p>
    <w:p w14:paraId="294FEE31" w14:textId="77777777" w:rsidR="00A775E4" w:rsidRPr="005F3E5D" w:rsidRDefault="00A775E4" w:rsidP="00B34B55">
      <w:pPr>
        <w:pStyle w:val="a4"/>
        <w:rPr>
          <w:rFonts w:ascii="Times New Roman" w:hAnsi="Times New Roman" w:cs="Times New Roman"/>
          <w:b/>
          <w:sz w:val="30"/>
          <w:szCs w:val="30"/>
        </w:rPr>
      </w:pPr>
      <w:r w:rsidRPr="005F3E5D">
        <w:rPr>
          <w:rFonts w:ascii="Times New Roman" w:hAnsi="Times New Roman" w:cs="Times New Roman"/>
          <w:b/>
          <w:sz w:val="30"/>
          <w:szCs w:val="30"/>
        </w:rPr>
        <w:t>УДК 339.9</w:t>
      </w:r>
    </w:p>
    <w:p w14:paraId="7A7194AE" w14:textId="77777777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b/>
          <w:i/>
          <w:sz w:val="28"/>
        </w:rPr>
      </w:pPr>
      <w:r w:rsidRPr="00D2376F">
        <w:rPr>
          <w:rFonts w:ascii="Times New Roman" w:hAnsi="Times New Roman"/>
          <w:b/>
          <w:i/>
          <w:sz w:val="30"/>
          <w:szCs w:val="30"/>
        </w:rPr>
        <w:t>И. И. Иванов</w:t>
      </w:r>
    </w:p>
    <w:p w14:paraId="7261D0F7" w14:textId="2EDB8D0D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D2376F">
        <w:rPr>
          <w:rFonts w:ascii="Times New Roman" w:hAnsi="Times New Roman"/>
          <w:i/>
          <w:sz w:val="26"/>
          <w:szCs w:val="26"/>
        </w:rPr>
        <w:t>Санкт-Петербургский государственный</w:t>
      </w:r>
    </w:p>
    <w:p w14:paraId="2D9A9A61" w14:textId="77777777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D2376F">
        <w:rPr>
          <w:rFonts w:ascii="Times New Roman" w:hAnsi="Times New Roman"/>
          <w:i/>
          <w:sz w:val="26"/>
          <w:szCs w:val="26"/>
        </w:rPr>
        <w:t xml:space="preserve">экономический университет </w:t>
      </w:r>
    </w:p>
    <w:p w14:paraId="1F213E74" w14:textId="77777777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D2376F">
        <w:rPr>
          <w:rFonts w:ascii="Times New Roman" w:hAnsi="Times New Roman"/>
          <w:i/>
          <w:sz w:val="26"/>
          <w:szCs w:val="26"/>
        </w:rPr>
        <w:t>г. Санкт-Петербург, Российская</w:t>
      </w:r>
      <w:r w:rsidRPr="00D2376F">
        <w:rPr>
          <w:rFonts w:ascii="Times New Roman" w:hAnsi="Times New Roman"/>
          <w:i/>
          <w:spacing w:val="66"/>
          <w:sz w:val="26"/>
          <w:szCs w:val="26"/>
        </w:rPr>
        <w:t xml:space="preserve"> </w:t>
      </w:r>
      <w:r w:rsidRPr="00D2376F">
        <w:rPr>
          <w:rFonts w:ascii="Times New Roman" w:hAnsi="Times New Roman"/>
          <w:i/>
          <w:sz w:val="26"/>
          <w:szCs w:val="26"/>
        </w:rPr>
        <w:t>Федерация</w:t>
      </w:r>
    </w:p>
    <w:p w14:paraId="596598FE" w14:textId="77777777" w:rsidR="00A775E4" w:rsidRDefault="00A775E4" w:rsidP="00D40DD1">
      <w:pPr>
        <w:pStyle w:val="a4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D2376F">
        <w:rPr>
          <w:rFonts w:ascii="Times New Roman"/>
          <w:i/>
          <w:sz w:val="26"/>
          <w:szCs w:val="26"/>
        </w:rPr>
        <w:t>E-mail:</w:t>
      </w:r>
      <w:r w:rsidRPr="00D2376F">
        <w:rPr>
          <w:rFonts w:ascii="Times New Roman"/>
          <w:i/>
          <w:spacing w:val="-13"/>
          <w:sz w:val="26"/>
          <w:szCs w:val="26"/>
        </w:rPr>
        <w:t xml:space="preserve"> </w:t>
      </w:r>
      <w:hyperlink r:id="rId11">
        <w:r w:rsidRPr="00D2376F">
          <w:rPr>
            <w:rFonts w:ascii="Times New Roman"/>
            <w:i/>
            <w:sz w:val="26"/>
            <w:szCs w:val="26"/>
          </w:rPr>
          <w:t>ivanov@mail.ru</w:t>
        </w:r>
      </w:hyperlink>
    </w:p>
    <w:p w14:paraId="29AB3299" w14:textId="77777777" w:rsidR="00A775E4" w:rsidRDefault="00A775E4" w:rsidP="00D40DD1">
      <w:pPr>
        <w:pStyle w:val="1"/>
        <w:ind w:left="0" w:firstLine="709"/>
        <w:jc w:val="center"/>
        <w:rPr>
          <w:rFonts w:ascii="Times New Roman" w:hAnsi="Times New Roman"/>
          <w:sz w:val="30"/>
          <w:szCs w:val="30"/>
        </w:rPr>
      </w:pPr>
    </w:p>
    <w:p w14:paraId="27C0E7C2" w14:textId="77777777" w:rsidR="00A775E4" w:rsidRPr="00D31D39" w:rsidRDefault="00A775E4" w:rsidP="00D40DD1">
      <w:pPr>
        <w:pStyle w:val="1"/>
        <w:ind w:left="0"/>
        <w:jc w:val="center"/>
        <w:rPr>
          <w:rFonts w:ascii="Times New Roman" w:hAnsi="Times New Roman"/>
          <w:sz w:val="30"/>
          <w:szCs w:val="30"/>
        </w:rPr>
      </w:pPr>
      <w:r w:rsidRPr="00D31D39">
        <w:rPr>
          <w:rFonts w:ascii="Times New Roman" w:hAnsi="Times New Roman"/>
          <w:sz w:val="30"/>
          <w:szCs w:val="30"/>
        </w:rPr>
        <w:t>ПРОБЛЕМЫ ЕВРАЗИЙСКОЙ ИНТЕГРАЦИИ В УСЛОВИЯХ ГЛОБАЛЬНОЙ НЕСТАБИЛЬНОСТИ</w:t>
      </w:r>
    </w:p>
    <w:p w14:paraId="2E87BE97" w14:textId="77777777" w:rsidR="00A775E4" w:rsidRDefault="00A775E4" w:rsidP="00D40DD1">
      <w:pPr>
        <w:pStyle w:val="a4"/>
        <w:ind w:firstLine="709"/>
        <w:rPr>
          <w:rFonts w:ascii="Times New Roman"/>
          <w:b/>
          <w:sz w:val="27"/>
        </w:rPr>
      </w:pPr>
    </w:p>
    <w:p w14:paraId="28A77AC7" w14:textId="77777777" w:rsidR="00A775E4" w:rsidRDefault="00A775E4" w:rsidP="00D40DD1">
      <w:pPr>
        <w:spacing w:after="0" w:line="240" w:lineRule="auto"/>
        <w:ind w:firstLine="709"/>
        <w:rPr>
          <w:rFonts w:ascii="Times New Roman" w:hAnsi="Times New Roman"/>
          <w:sz w:val="28"/>
        </w:rPr>
      </w:pPr>
      <w:proofErr w:type="gramStart"/>
      <w:r w:rsidRPr="00D31D39">
        <w:rPr>
          <w:rFonts w:ascii="Times New Roman" w:hAnsi="Times New Roman"/>
          <w:i/>
          <w:sz w:val="26"/>
          <w:szCs w:val="26"/>
        </w:rPr>
        <w:t>Аннотация</w:t>
      </w:r>
      <w:r w:rsidR="005A4F0D">
        <w:rPr>
          <w:rFonts w:ascii="Times New Roman" w:hAnsi="Times New Roman"/>
          <w:sz w:val="26"/>
          <w:szCs w:val="26"/>
        </w:rPr>
        <w:t xml:space="preserve">: </w:t>
      </w:r>
      <w:r w:rsidRPr="00D31D3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End"/>
      <w:r w:rsidRPr="00D31D39"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3C1DE88E" w14:textId="77777777" w:rsidR="00A775E4" w:rsidRDefault="00A775E4" w:rsidP="00D40DD1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D31D39">
        <w:rPr>
          <w:rFonts w:ascii="Times New Roman" w:hAnsi="Times New Roman"/>
          <w:i/>
          <w:sz w:val="26"/>
          <w:szCs w:val="26"/>
        </w:rPr>
        <w:t>Ключевые слова</w:t>
      </w:r>
      <w:r w:rsidRPr="00D31D39">
        <w:rPr>
          <w:rFonts w:ascii="Times New Roman" w:hAnsi="Times New Roman"/>
          <w:sz w:val="26"/>
          <w:szCs w:val="26"/>
        </w:rPr>
        <w:t>: (5-</w:t>
      </w:r>
      <w:r w:rsidR="00DA58D8">
        <w:rPr>
          <w:rFonts w:ascii="Times New Roman" w:hAnsi="Times New Roman"/>
          <w:sz w:val="26"/>
          <w:szCs w:val="26"/>
        </w:rPr>
        <w:t>7</w:t>
      </w:r>
      <w:r w:rsidRPr="00D31D39">
        <w:rPr>
          <w:rFonts w:ascii="Times New Roman" w:hAnsi="Times New Roman"/>
          <w:sz w:val="26"/>
          <w:szCs w:val="26"/>
        </w:rPr>
        <w:t xml:space="preserve"> слов) </w:t>
      </w:r>
      <w:proofErr w:type="spellStart"/>
      <w:r w:rsidRPr="00D31D39">
        <w:rPr>
          <w:rFonts w:ascii="Times New Roman" w:hAnsi="Times New Roman"/>
          <w:sz w:val="26"/>
          <w:szCs w:val="26"/>
        </w:rPr>
        <w:t>ххххххххххххххххххххххххххх</w:t>
      </w:r>
      <w:proofErr w:type="spellEnd"/>
    </w:p>
    <w:p w14:paraId="626F5544" w14:textId="77777777" w:rsidR="00A775E4" w:rsidRPr="00F94FFB" w:rsidRDefault="00A775E4" w:rsidP="00D40DD1">
      <w:pPr>
        <w:pStyle w:val="a3"/>
        <w:ind w:left="0" w:firstLine="0"/>
        <w:jc w:val="right"/>
        <w:rPr>
          <w:rFonts w:ascii="Times New Roman" w:hAnsi="Times New Roman"/>
          <w:b/>
          <w:sz w:val="30"/>
          <w:szCs w:val="30"/>
        </w:rPr>
      </w:pPr>
    </w:p>
    <w:p w14:paraId="64270F0E" w14:textId="77777777" w:rsidR="00A775E4" w:rsidRPr="00331ABC" w:rsidRDefault="00A775E4" w:rsidP="00D40DD1">
      <w:pPr>
        <w:pStyle w:val="a3"/>
        <w:ind w:left="0" w:firstLine="0"/>
        <w:jc w:val="right"/>
        <w:rPr>
          <w:rFonts w:ascii="Times New Roman" w:hAnsi="Times New Roman"/>
          <w:b/>
          <w:i/>
          <w:sz w:val="30"/>
          <w:szCs w:val="30"/>
          <w:lang w:val="en-US"/>
        </w:rPr>
      </w:pPr>
      <w:r w:rsidRPr="00D2376F">
        <w:rPr>
          <w:rFonts w:ascii="Times New Roman" w:hAnsi="Times New Roman"/>
          <w:b/>
          <w:i/>
          <w:sz w:val="30"/>
          <w:szCs w:val="30"/>
          <w:lang w:val="en-US"/>
        </w:rPr>
        <w:t>I</w:t>
      </w:r>
      <w:r w:rsidRPr="00331ABC">
        <w:rPr>
          <w:rFonts w:ascii="Times New Roman" w:hAnsi="Times New Roman"/>
          <w:b/>
          <w:i/>
          <w:sz w:val="30"/>
          <w:szCs w:val="30"/>
          <w:lang w:val="en-US"/>
        </w:rPr>
        <w:t xml:space="preserve">. </w:t>
      </w:r>
      <w:r w:rsidRPr="00D2376F">
        <w:rPr>
          <w:rFonts w:ascii="Times New Roman" w:hAnsi="Times New Roman"/>
          <w:b/>
          <w:i/>
          <w:sz w:val="30"/>
          <w:szCs w:val="30"/>
          <w:lang w:val="en-US"/>
        </w:rPr>
        <w:t>I</w:t>
      </w:r>
      <w:r w:rsidRPr="00331ABC">
        <w:rPr>
          <w:rFonts w:ascii="Times New Roman" w:hAnsi="Times New Roman"/>
          <w:b/>
          <w:i/>
          <w:sz w:val="30"/>
          <w:szCs w:val="30"/>
          <w:lang w:val="en-US"/>
        </w:rPr>
        <w:t xml:space="preserve">. </w:t>
      </w:r>
      <w:r w:rsidRPr="00D2376F">
        <w:rPr>
          <w:rFonts w:ascii="Times New Roman" w:hAnsi="Times New Roman"/>
          <w:b/>
          <w:i/>
          <w:sz w:val="30"/>
          <w:szCs w:val="30"/>
          <w:lang w:val="en-US"/>
        </w:rPr>
        <w:t>Ivanov</w:t>
      </w:r>
    </w:p>
    <w:p w14:paraId="497987DE" w14:textId="77777777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D2376F">
        <w:rPr>
          <w:rFonts w:ascii="Times New Roman" w:hAnsi="Times New Roman" w:cs="Times New Roman"/>
          <w:bCs/>
          <w:i/>
          <w:sz w:val="26"/>
          <w:szCs w:val="26"/>
          <w:lang w:val="en-US"/>
        </w:rPr>
        <w:t>St. Petersburg State University of Economics</w:t>
      </w:r>
    </w:p>
    <w:p w14:paraId="565E2C2F" w14:textId="77777777" w:rsidR="00A775E4" w:rsidRPr="00D2376F" w:rsidRDefault="00A775E4" w:rsidP="00D40DD1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D2376F">
        <w:rPr>
          <w:rFonts w:ascii="Times New Roman" w:hAnsi="Times New Roman"/>
          <w:i/>
          <w:sz w:val="26"/>
          <w:szCs w:val="26"/>
          <w:lang w:val="en-US"/>
        </w:rPr>
        <w:t>Saint Petersburg, Russian Federation</w:t>
      </w:r>
    </w:p>
    <w:p w14:paraId="75D1ED6C" w14:textId="77777777" w:rsidR="00A775E4" w:rsidRPr="00D2376F" w:rsidRDefault="00A775E4" w:rsidP="00D40DD1">
      <w:pPr>
        <w:spacing w:after="0" w:line="240" w:lineRule="auto"/>
        <w:jc w:val="right"/>
        <w:rPr>
          <w:rFonts w:ascii="Times New Roman"/>
          <w:i/>
          <w:sz w:val="26"/>
          <w:szCs w:val="26"/>
          <w:lang w:val="en-US"/>
        </w:rPr>
      </w:pPr>
      <w:r w:rsidRPr="00D2376F">
        <w:rPr>
          <w:rFonts w:ascii="Times New Roman"/>
          <w:i/>
          <w:sz w:val="26"/>
          <w:szCs w:val="26"/>
          <w:lang w:val="en-US"/>
        </w:rPr>
        <w:t>E-mail:</w:t>
      </w:r>
      <w:r w:rsidRPr="00D2376F">
        <w:rPr>
          <w:rFonts w:ascii="Times New Roman"/>
          <w:i/>
          <w:spacing w:val="-13"/>
          <w:sz w:val="26"/>
          <w:szCs w:val="26"/>
          <w:lang w:val="en-US"/>
        </w:rPr>
        <w:t xml:space="preserve"> </w:t>
      </w:r>
      <w:hyperlink r:id="rId12">
        <w:r w:rsidRPr="00D2376F">
          <w:rPr>
            <w:rFonts w:ascii="Times New Roman"/>
            <w:i/>
            <w:sz w:val="26"/>
            <w:szCs w:val="26"/>
            <w:lang w:val="en-US"/>
          </w:rPr>
          <w:t>ivanov@mail.ru</w:t>
        </w:r>
      </w:hyperlink>
    </w:p>
    <w:p w14:paraId="118E4D16" w14:textId="77777777" w:rsidR="00A775E4" w:rsidRPr="00F94FFB" w:rsidRDefault="00A775E4" w:rsidP="00D40DD1">
      <w:pPr>
        <w:spacing w:after="0"/>
        <w:jc w:val="right"/>
        <w:rPr>
          <w:rFonts w:ascii="Times New Roman" w:hAnsi="Times New Roman"/>
          <w:sz w:val="26"/>
          <w:szCs w:val="26"/>
          <w:lang w:val="en-US"/>
        </w:rPr>
      </w:pPr>
    </w:p>
    <w:p w14:paraId="1B2FFA6B" w14:textId="77777777" w:rsidR="00A775E4" w:rsidRPr="00EA065D" w:rsidRDefault="00A775E4" w:rsidP="00D40DD1">
      <w:pPr>
        <w:pStyle w:val="a4"/>
        <w:rPr>
          <w:rFonts w:ascii="Times New Roman"/>
          <w:sz w:val="26"/>
          <w:szCs w:val="26"/>
          <w:lang w:val="en-US"/>
        </w:rPr>
      </w:pPr>
    </w:p>
    <w:p w14:paraId="1AA6A1E8" w14:textId="77777777" w:rsidR="00A775E4" w:rsidRPr="00EA065D" w:rsidRDefault="00A775E4" w:rsidP="00D40DD1">
      <w:pPr>
        <w:pStyle w:val="1"/>
        <w:ind w:left="0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EA065D">
        <w:rPr>
          <w:rFonts w:ascii="Times New Roman" w:hAnsi="Times New Roman" w:cs="Times New Roman"/>
          <w:color w:val="000000"/>
          <w:sz w:val="30"/>
          <w:szCs w:val="30"/>
          <w:lang w:val="en-US"/>
        </w:rPr>
        <w:t>PROBLEMS OF EURASIAN INTEGRATION IN THE CONTEXT OF GLOBAL INSTABILIT</w:t>
      </w:r>
    </w:p>
    <w:p w14:paraId="059DFC41" w14:textId="77777777" w:rsidR="00A775E4" w:rsidRPr="00C43358" w:rsidRDefault="00A775E4" w:rsidP="00D40DD1">
      <w:pPr>
        <w:pStyle w:val="a4"/>
        <w:ind w:firstLine="709"/>
        <w:rPr>
          <w:rFonts w:ascii="Times New Roman"/>
          <w:b/>
          <w:sz w:val="28"/>
          <w:lang w:val="en-US"/>
        </w:rPr>
      </w:pPr>
    </w:p>
    <w:p w14:paraId="18E2FB38" w14:textId="77777777" w:rsidR="00A775E4" w:rsidRPr="00EA065D" w:rsidRDefault="00A775E4" w:rsidP="00D40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EA065D">
        <w:rPr>
          <w:rFonts w:ascii="Times New Roman" w:hAnsi="Times New Roman"/>
          <w:i/>
          <w:sz w:val="26"/>
          <w:szCs w:val="26"/>
          <w:lang w:val="en-US"/>
        </w:rPr>
        <w:t>Abstract</w:t>
      </w:r>
      <w:r w:rsidRPr="00EA065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A065D"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  <w:r w:rsidRPr="00EA065D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56CC5042" w14:textId="77777777" w:rsidR="00A775E4" w:rsidRPr="00F94FFB" w:rsidRDefault="00A775E4" w:rsidP="00D40D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EA065D">
        <w:rPr>
          <w:rFonts w:ascii="Times New Roman" w:hAnsi="Times New Roman"/>
          <w:i/>
          <w:sz w:val="26"/>
          <w:szCs w:val="26"/>
          <w:lang w:val="en-US"/>
        </w:rPr>
        <w:t>Keywords</w:t>
      </w:r>
      <w:r w:rsidRPr="00EA065D">
        <w:rPr>
          <w:rFonts w:ascii="Times New Roman" w:hAnsi="Times New Roman"/>
          <w:sz w:val="26"/>
          <w:szCs w:val="26"/>
          <w:lang w:val="en-US"/>
        </w:rPr>
        <w:t xml:space="preserve">: </w:t>
      </w:r>
      <w:proofErr w:type="spellStart"/>
      <w:r w:rsidRPr="00EA065D">
        <w:rPr>
          <w:rFonts w:ascii="Times New Roman" w:hAnsi="Times New Roman"/>
          <w:sz w:val="26"/>
          <w:szCs w:val="26"/>
        </w:rPr>
        <w:t>хххххххххххххххххххххххххххх</w:t>
      </w:r>
      <w:proofErr w:type="spellEnd"/>
    </w:p>
    <w:p w14:paraId="772FE7AA" w14:textId="77777777" w:rsidR="00A775E4" w:rsidRPr="00EA065D" w:rsidRDefault="00A775E4" w:rsidP="00D40DD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Текст</w:t>
      </w:r>
    </w:p>
    <w:p w14:paraId="03D74FFC" w14:textId="77777777" w:rsidR="00A775E4" w:rsidRPr="00C43358" w:rsidRDefault="00A775E4" w:rsidP="00D40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EA065D">
        <w:rPr>
          <w:rFonts w:ascii="Times New Roman" w:hAnsi="Times New Roman"/>
          <w:sz w:val="30"/>
          <w:szCs w:val="30"/>
        </w:rPr>
        <w:t>Хххххххххххххххххххххххххххххххххххххххххххххххххххххххххххххххххх</w:t>
      </w:r>
      <w:r w:rsidRPr="00EA065D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EA065D">
        <w:rPr>
          <w:rFonts w:ascii="Times New Roman" w:hAnsi="Times New Roman"/>
          <w:sz w:val="30"/>
          <w:szCs w:val="30"/>
        </w:rPr>
        <w:t>ххххххххххххххххххххххххххххххххххххххххххххххххххххх</w:t>
      </w:r>
      <w:proofErr w:type="spellEnd"/>
      <w:r w:rsidRPr="00C43358">
        <w:rPr>
          <w:rFonts w:ascii="Times New Roman" w:hAnsi="Times New Roman"/>
          <w:sz w:val="28"/>
          <w:lang w:val="en-US"/>
        </w:rPr>
        <w:t>.</w:t>
      </w:r>
    </w:p>
    <w:p w14:paraId="76242752" w14:textId="77777777" w:rsidR="00A775E4" w:rsidRDefault="00A775E4" w:rsidP="00D40DD1">
      <w:pPr>
        <w:pStyle w:val="a4"/>
        <w:ind w:firstLine="709"/>
        <w:jc w:val="both"/>
        <w:rPr>
          <w:rFonts w:ascii="Times New Roman"/>
          <w:sz w:val="28"/>
          <w:lang w:val="en-US"/>
        </w:rPr>
      </w:pPr>
    </w:p>
    <w:p w14:paraId="64057E81" w14:textId="77777777" w:rsidR="00A775E4" w:rsidRPr="00D40DD1" w:rsidRDefault="00DA58D8" w:rsidP="00D40DD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en-US"/>
        </w:rPr>
      </w:pPr>
      <w:r w:rsidRPr="00D40DD1">
        <w:rPr>
          <w:rFonts w:ascii="Times New Roman" w:hAnsi="Times New Roman" w:cs="Times New Roman"/>
          <w:b/>
          <w:sz w:val="28"/>
          <w:szCs w:val="28"/>
        </w:rPr>
        <w:t>Список</w:t>
      </w:r>
      <w:r w:rsidRPr="00D40D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0DD1">
        <w:rPr>
          <w:rFonts w:ascii="Times New Roman" w:hAnsi="Times New Roman" w:cs="Times New Roman"/>
          <w:b/>
          <w:sz w:val="28"/>
          <w:szCs w:val="28"/>
        </w:rPr>
        <w:t>использованных</w:t>
      </w:r>
      <w:r w:rsidRPr="00D40D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40DD1">
        <w:rPr>
          <w:rFonts w:ascii="Times New Roman" w:hAnsi="Times New Roman" w:cs="Times New Roman"/>
          <w:b/>
          <w:sz w:val="28"/>
          <w:szCs w:val="28"/>
        </w:rPr>
        <w:t>источников</w:t>
      </w:r>
      <w:r w:rsidRPr="00D40DD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41D315AC" w14:textId="77777777" w:rsidR="00A775E4" w:rsidRPr="00F94FFB" w:rsidRDefault="00A775E4" w:rsidP="00D40DD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EA065D">
        <w:rPr>
          <w:rFonts w:ascii="Times New Roman" w:hAnsi="Times New Roman"/>
          <w:sz w:val="26"/>
          <w:szCs w:val="26"/>
          <w:lang w:val="en-US"/>
        </w:rPr>
        <w:t>1.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Pr="00EA065D">
        <w:rPr>
          <w:rFonts w:ascii="Times New Roman" w:hAnsi="Times New Roman"/>
          <w:sz w:val="26"/>
          <w:szCs w:val="26"/>
        </w:rPr>
        <w:t>Хххххххххххххххххххххххххххххххх</w:t>
      </w:r>
      <w:proofErr w:type="spellEnd"/>
      <w:r w:rsidRPr="00EA065D">
        <w:rPr>
          <w:rFonts w:ascii="Times New Roman" w:hAnsi="Times New Roman"/>
          <w:sz w:val="26"/>
          <w:szCs w:val="26"/>
          <w:lang w:val="en-US"/>
        </w:rPr>
        <w:t>.</w:t>
      </w:r>
    </w:p>
    <w:p w14:paraId="59F33628" w14:textId="77777777" w:rsidR="00631DAD" w:rsidRPr="00331ABC" w:rsidRDefault="00A775E4" w:rsidP="00D4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65D">
        <w:rPr>
          <w:rFonts w:ascii="Times New Roman" w:hAnsi="Times New Roman"/>
          <w:sz w:val="26"/>
          <w:szCs w:val="26"/>
          <w:lang w:val="en-US"/>
        </w:rPr>
        <w:t>2.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 w:rsidRPr="00EA065D">
        <w:rPr>
          <w:rFonts w:ascii="Times New Roman" w:hAnsi="Times New Roman"/>
          <w:sz w:val="26"/>
          <w:szCs w:val="26"/>
        </w:rPr>
        <w:t>Хххххххххххххххххххххххххххххххх</w:t>
      </w:r>
      <w:proofErr w:type="spellEnd"/>
      <w:r w:rsidRPr="00EA065D">
        <w:rPr>
          <w:rFonts w:ascii="Times New Roman" w:hAnsi="Times New Roman"/>
          <w:sz w:val="26"/>
          <w:szCs w:val="26"/>
          <w:lang w:val="en-US"/>
        </w:rPr>
        <w:t>.</w:t>
      </w:r>
    </w:p>
    <w:sectPr w:rsidR="00631DAD" w:rsidRPr="00331ABC" w:rsidSect="00C12CB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3818"/>
    <w:multiLevelType w:val="hybridMultilevel"/>
    <w:tmpl w:val="5B0665AE"/>
    <w:lvl w:ilvl="0" w:tplc="52A84E8A">
      <w:numFmt w:val="bullet"/>
      <w:lvlText w:val=""/>
      <w:lvlJc w:val="left"/>
      <w:pPr>
        <w:ind w:left="392" w:hanging="284"/>
      </w:pPr>
      <w:rPr>
        <w:rFonts w:hint="default"/>
        <w:w w:val="100"/>
        <w:lang w:val="ru-RU" w:eastAsia="en-US" w:bidi="ar-SA"/>
      </w:rPr>
    </w:lvl>
    <w:lvl w:ilvl="1" w:tplc="8B4423DE">
      <w:numFmt w:val="bullet"/>
      <w:lvlText w:val=""/>
      <w:lvlJc w:val="left"/>
      <w:pPr>
        <w:ind w:left="39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6EE4D48">
      <w:numFmt w:val="bullet"/>
      <w:lvlText w:val="•"/>
      <w:lvlJc w:val="left"/>
      <w:pPr>
        <w:ind w:left="2405" w:hanging="425"/>
      </w:pPr>
      <w:rPr>
        <w:rFonts w:hint="default"/>
        <w:lang w:val="ru-RU" w:eastAsia="en-US" w:bidi="ar-SA"/>
      </w:rPr>
    </w:lvl>
    <w:lvl w:ilvl="3" w:tplc="3CEA5FB8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870417D8">
      <w:numFmt w:val="bullet"/>
      <w:lvlText w:val="•"/>
      <w:lvlJc w:val="left"/>
      <w:pPr>
        <w:ind w:left="4410" w:hanging="425"/>
      </w:pPr>
      <w:rPr>
        <w:rFonts w:hint="default"/>
        <w:lang w:val="ru-RU" w:eastAsia="en-US" w:bidi="ar-SA"/>
      </w:rPr>
    </w:lvl>
    <w:lvl w:ilvl="5" w:tplc="27D8D5B6">
      <w:numFmt w:val="bullet"/>
      <w:lvlText w:val="•"/>
      <w:lvlJc w:val="left"/>
      <w:pPr>
        <w:ind w:left="5413" w:hanging="425"/>
      </w:pPr>
      <w:rPr>
        <w:rFonts w:hint="default"/>
        <w:lang w:val="ru-RU" w:eastAsia="en-US" w:bidi="ar-SA"/>
      </w:rPr>
    </w:lvl>
    <w:lvl w:ilvl="6" w:tplc="3EAE21C2">
      <w:numFmt w:val="bullet"/>
      <w:lvlText w:val="•"/>
      <w:lvlJc w:val="left"/>
      <w:pPr>
        <w:ind w:left="6415" w:hanging="425"/>
      </w:pPr>
      <w:rPr>
        <w:rFonts w:hint="default"/>
        <w:lang w:val="ru-RU" w:eastAsia="en-US" w:bidi="ar-SA"/>
      </w:rPr>
    </w:lvl>
    <w:lvl w:ilvl="7" w:tplc="56380366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C82266F0">
      <w:numFmt w:val="bullet"/>
      <w:lvlText w:val="•"/>
      <w:lvlJc w:val="left"/>
      <w:pPr>
        <w:ind w:left="8421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FBD58FC"/>
    <w:multiLevelType w:val="hybridMultilevel"/>
    <w:tmpl w:val="1ADA70C8"/>
    <w:lvl w:ilvl="0" w:tplc="3D984E5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3651017"/>
    <w:multiLevelType w:val="hybridMultilevel"/>
    <w:tmpl w:val="59440A90"/>
    <w:lvl w:ilvl="0" w:tplc="FAD67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927352"/>
    <w:multiLevelType w:val="hybridMultilevel"/>
    <w:tmpl w:val="A10CCB60"/>
    <w:lvl w:ilvl="0" w:tplc="3D984E5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4229695A"/>
    <w:multiLevelType w:val="hybridMultilevel"/>
    <w:tmpl w:val="9F262340"/>
    <w:lvl w:ilvl="0" w:tplc="A5B6CD8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4C70306E"/>
    <w:multiLevelType w:val="hybridMultilevel"/>
    <w:tmpl w:val="3468D3C4"/>
    <w:lvl w:ilvl="0" w:tplc="7EB671F8">
      <w:numFmt w:val="bullet"/>
      <w:lvlText w:val="–"/>
      <w:lvlJc w:val="left"/>
      <w:pPr>
        <w:ind w:left="611" w:hanging="219"/>
      </w:pPr>
      <w:rPr>
        <w:rFonts w:ascii="Palatino Linotype" w:eastAsia="Palatino Linotype" w:hAnsi="Palatino Linotype" w:cs="Palatino Linotype" w:hint="default"/>
        <w:spacing w:val="-22"/>
        <w:w w:val="100"/>
        <w:sz w:val="24"/>
        <w:szCs w:val="24"/>
        <w:lang w:val="ru-RU" w:eastAsia="en-US" w:bidi="ar-SA"/>
      </w:rPr>
    </w:lvl>
    <w:lvl w:ilvl="1" w:tplc="C9844FF8">
      <w:numFmt w:val="bullet"/>
      <w:lvlText w:val=""/>
      <w:lvlJc w:val="left"/>
      <w:pPr>
        <w:ind w:left="39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D06E88A">
      <w:numFmt w:val="bullet"/>
      <w:lvlText w:val="•"/>
      <w:lvlJc w:val="left"/>
      <w:pPr>
        <w:ind w:left="1709" w:hanging="425"/>
      </w:pPr>
      <w:rPr>
        <w:rFonts w:hint="default"/>
        <w:lang w:val="ru-RU" w:eastAsia="en-US" w:bidi="ar-SA"/>
      </w:rPr>
    </w:lvl>
    <w:lvl w:ilvl="3" w:tplc="7FE60850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4" w:tplc="4582F5B2">
      <w:numFmt w:val="bullet"/>
      <w:lvlText w:val="•"/>
      <w:lvlJc w:val="left"/>
      <w:pPr>
        <w:ind w:left="3888" w:hanging="425"/>
      </w:pPr>
      <w:rPr>
        <w:rFonts w:hint="default"/>
        <w:lang w:val="ru-RU" w:eastAsia="en-US" w:bidi="ar-SA"/>
      </w:rPr>
    </w:lvl>
    <w:lvl w:ilvl="5" w:tplc="3EE09210">
      <w:numFmt w:val="bullet"/>
      <w:lvlText w:val="•"/>
      <w:lvlJc w:val="left"/>
      <w:pPr>
        <w:ind w:left="4978" w:hanging="425"/>
      </w:pPr>
      <w:rPr>
        <w:rFonts w:hint="default"/>
        <w:lang w:val="ru-RU" w:eastAsia="en-US" w:bidi="ar-SA"/>
      </w:rPr>
    </w:lvl>
    <w:lvl w:ilvl="6" w:tplc="EA008A0E">
      <w:numFmt w:val="bullet"/>
      <w:lvlText w:val="•"/>
      <w:lvlJc w:val="left"/>
      <w:pPr>
        <w:ind w:left="6068" w:hanging="425"/>
      </w:pPr>
      <w:rPr>
        <w:rFonts w:hint="default"/>
        <w:lang w:val="ru-RU" w:eastAsia="en-US" w:bidi="ar-SA"/>
      </w:rPr>
    </w:lvl>
    <w:lvl w:ilvl="7" w:tplc="B204B052">
      <w:numFmt w:val="bullet"/>
      <w:lvlText w:val="•"/>
      <w:lvlJc w:val="left"/>
      <w:pPr>
        <w:ind w:left="7157" w:hanging="425"/>
      </w:pPr>
      <w:rPr>
        <w:rFonts w:hint="default"/>
        <w:lang w:val="ru-RU" w:eastAsia="en-US" w:bidi="ar-SA"/>
      </w:rPr>
    </w:lvl>
    <w:lvl w:ilvl="8" w:tplc="AEEC30D8">
      <w:numFmt w:val="bullet"/>
      <w:lvlText w:val="•"/>
      <w:lvlJc w:val="left"/>
      <w:pPr>
        <w:ind w:left="824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E3470E8"/>
    <w:multiLevelType w:val="hybridMultilevel"/>
    <w:tmpl w:val="97C842BC"/>
    <w:lvl w:ilvl="0" w:tplc="3D984E5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57994A2D"/>
    <w:multiLevelType w:val="hybridMultilevel"/>
    <w:tmpl w:val="A768E040"/>
    <w:lvl w:ilvl="0" w:tplc="3D984E5C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7353"/>
    <w:multiLevelType w:val="hybridMultilevel"/>
    <w:tmpl w:val="09045F46"/>
    <w:lvl w:ilvl="0" w:tplc="61D808C0">
      <w:numFmt w:val="bullet"/>
      <w:lvlText w:val=""/>
      <w:lvlJc w:val="left"/>
      <w:pPr>
        <w:ind w:left="39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3C1022">
      <w:numFmt w:val="bullet"/>
      <w:lvlText w:val="•"/>
      <w:lvlJc w:val="left"/>
      <w:pPr>
        <w:ind w:left="1402" w:hanging="425"/>
      </w:pPr>
      <w:rPr>
        <w:rFonts w:hint="default"/>
        <w:lang w:val="ru-RU" w:eastAsia="en-US" w:bidi="ar-SA"/>
      </w:rPr>
    </w:lvl>
    <w:lvl w:ilvl="2" w:tplc="5E5ED364">
      <w:numFmt w:val="bullet"/>
      <w:lvlText w:val="•"/>
      <w:lvlJc w:val="left"/>
      <w:pPr>
        <w:ind w:left="2405" w:hanging="425"/>
      </w:pPr>
      <w:rPr>
        <w:rFonts w:hint="default"/>
        <w:lang w:val="ru-RU" w:eastAsia="en-US" w:bidi="ar-SA"/>
      </w:rPr>
    </w:lvl>
    <w:lvl w:ilvl="3" w:tplc="5AB068FA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A71EBB16">
      <w:numFmt w:val="bullet"/>
      <w:lvlText w:val="•"/>
      <w:lvlJc w:val="left"/>
      <w:pPr>
        <w:ind w:left="4410" w:hanging="425"/>
      </w:pPr>
      <w:rPr>
        <w:rFonts w:hint="default"/>
        <w:lang w:val="ru-RU" w:eastAsia="en-US" w:bidi="ar-SA"/>
      </w:rPr>
    </w:lvl>
    <w:lvl w:ilvl="5" w:tplc="CAC21B12">
      <w:numFmt w:val="bullet"/>
      <w:lvlText w:val="•"/>
      <w:lvlJc w:val="left"/>
      <w:pPr>
        <w:ind w:left="5413" w:hanging="425"/>
      </w:pPr>
      <w:rPr>
        <w:rFonts w:hint="default"/>
        <w:lang w:val="ru-RU" w:eastAsia="en-US" w:bidi="ar-SA"/>
      </w:rPr>
    </w:lvl>
    <w:lvl w:ilvl="6" w:tplc="EE061B0E">
      <w:numFmt w:val="bullet"/>
      <w:lvlText w:val="•"/>
      <w:lvlJc w:val="left"/>
      <w:pPr>
        <w:ind w:left="6415" w:hanging="425"/>
      </w:pPr>
      <w:rPr>
        <w:rFonts w:hint="default"/>
        <w:lang w:val="ru-RU" w:eastAsia="en-US" w:bidi="ar-SA"/>
      </w:rPr>
    </w:lvl>
    <w:lvl w:ilvl="7" w:tplc="452284D0">
      <w:numFmt w:val="bullet"/>
      <w:lvlText w:val="•"/>
      <w:lvlJc w:val="left"/>
      <w:pPr>
        <w:ind w:left="7418" w:hanging="425"/>
      </w:pPr>
      <w:rPr>
        <w:rFonts w:hint="default"/>
        <w:lang w:val="ru-RU" w:eastAsia="en-US" w:bidi="ar-SA"/>
      </w:rPr>
    </w:lvl>
    <w:lvl w:ilvl="8" w:tplc="9D72ADC4">
      <w:numFmt w:val="bullet"/>
      <w:lvlText w:val="•"/>
      <w:lvlJc w:val="left"/>
      <w:pPr>
        <w:ind w:left="8421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3A62A90"/>
    <w:multiLevelType w:val="hybridMultilevel"/>
    <w:tmpl w:val="311445C6"/>
    <w:lvl w:ilvl="0" w:tplc="2040AD40">
      <w:start w:val="1"/>
      <w:numFmt w:val="decimal"/>
      <w:lvlText w:val="%1."/>
      <w:lvlJc w:val="left"/>
      <w:pPr>
        <w:ind w:left="392" w:hanging="231"/>
      </w:pPr>
      <w:rPr>
        <w:rFonts w:hint="default"/>
        <w:w w:val="100"/>
        <w:lang w:val="ru-RU" w:eastAsia="en-US" w:bidi="ar-SA"/>
      </w:rPr>
    </w:lvl>
    <w:lvl w:ilvl="1" w:tplc="0F08ECAC">
      <w:numFmt w:val="bullet"/>
      <w:lvlText w:val="•"/>
      <w:lvlJc w:val="left"/>
      <w:pPr>
        <w:ind w:left="1402" w:hanging="231"/>
      </w:pPr>
      <w:rPr>
        <w:rFonts w:hint="default"/>
        <w:lang w:val="ru-RU" w:eastAsia="en-US" w:bidi="ar-SA"/>
      </w:rPr>
    </w:lvl>
    <w:lvl w:ilvl="2" w:tplc="35601DB0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46AEF25A">
      <w:numFmt w:val="bullet"/>
      <w:lvlText w:val="•"/>
      <w:lvlJc w:val="left"/>
      <w:pPr>
        <w:ind w:left="3407" w:hanging="231"/>
      </w:pPr>
      <w:rPr>
        <w:rFonts w:hint="default"/>
        <w:lang w:val="ru-RU" w:eastAsia="en-US" w:bidi="ar-SA"/>
      </w:rPr>
    </w:lvl>
    <w:lvl w:ilvl="4" w:tplc="0CC2DDEC">
      <w:numFmt w:val="bullet"/>
      <w:lvlText w:val="•"/>
      <w:lvlJc w:val="left"/>
      <w:pPr>
        <w:ind w:left="4410" w:hanging="231"/>
      </w:pPr>
      <w:rPr>
        <w:rFonts w:hint="default"/>
        <w:lang w:val="ru-RU" w:eastAsia="en-US" w:bidi="ar-SA"/>
      </w:rPr>
    </w:lvl>
    <w:lvl w:ilvl="5" w:tplc="5FFA9808">
      <w:numFmt w:val="bullet"/>
      <w:lvlText w:val="•"/>
      <w:lvlJc w:val="left"/>
      <w:pPr>
        <w:ind w:left="5413" w:hanging="231"/>
      </w:pPr>
      <w:rPr>
        <w:rFonts w:hint="default"/>
        <w:lang w:val="ru-RU" w:eastAsia="en-US" w:bidi="ar-SA"/>
      </w:rPr>
    </w:lvl>
    <w:lvl w:ilvl="6" w:tplc="E15E8044">
      <w:numFmt w:val="bullet"/>
      <w:lvlText w:val="•"/>
      <w:lvlJc w:val="left"/>
      <w:pPr>
        <w:ind w:left="6415" w:hanging="231"/>
      </w:pPr>
      <w:rPr>
        <w:rFonts w:hint="default"/>
        <w:lang w:val="ru-RU" w:eastAsia="en-US" w:bidi="ar-SA"/>
      </w:rPr>
    </w:lvl>
    <w:lvl w:ilvl="7" w:tplc="2508E590">
      <w:numFmt w:val="bullet"/>
      <w:lvlText w:val="•"/>
      <w:lvlJc w:val="left"/>
      <w:pPr>
        <w:ind w:left="7418" w:hanging="231"/>
      </w:pPr>
      <w:rPr>
        <w:rFonts w:hint="default"/>
        <w:lang w:val="ru-RU" w:eastAsia="en-US" w:bidi="ar-SA"/>
      </w:rPr>
    </w:lvl>
    <w:lvl w:ilvl="8" w:tplc="4BFA3326">
      <w:numFmt w:val="bullet"/>
      <w:lvlText w:val="•"/>
      <w:lvlJc w:val="left"/>
      <w:pPr>
        <w:ind w:left="8421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7A32208B"/>
    <w:multiLevelType w:val="hybridMultilevel"/>
    <w:tmpl w:val="8DD230C8"/>
    <w:lvl w:ilvl="0" w:tplc="E5602B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480150042">
    <w:abstractNumId w:val="4"/>
  </w:num>
  <w:num w:numId="2" w16cid:durableId="1575093409">
    <w:abstractNumId w:val="8"/>
  </w:num>
  <w:num w:numId="3" w16cid:durableId="491144686">
    <w:abstractNumId w:val="9"/>
  </w:num>
  <w:num w:numId="4" w16cid:durableId="760684285">
    <w:abstractNumId w:val="5"/>
  </w:num>
  <w:num w:numId="5" w16cid:durableId="810944885">
    <w:abstractNumId w:val="0"/>
  </w:num>
  <w:num w:numId="6" w16cid:durableId="948317473">
    <w:abstractNumId w:val="2"/>
  </w:num>
  <w:num w:numId="7" w16cid:durableId="672875014">
    <w:abstractNumId w:val="10"/>
  </w:num>
  <w:num w:numId="8" w16cid:durableId="322777166">
    <w:abstractNumId w:val="6"/>
  </w:num>
  <w:num w:numId="9" w16cid:durableId="1604193652">
    <w:abstractNumId w:val="1"/>
  </w:num>
  <w:num w:numId="10" w16cid:durableId="1925993648">
    <w:abstractNumId w:val="3"/>
  </w:num>
  <w:num w:numId="11" w16cid:durableId="1241138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C"/>
    <w:rsid w:val="00000D92"/>
    <w:rsid w:val="00022D3C"/>
    <w:rsid w:val="00030D87"/>
    <w:rsid w:val="00031351"/>
    <w:rsid w:val="00040AF3"/>
    <w:rsid w:val="00051EA4"/>
    <w:rsid w:val="00057106"/>
    <w:rsid w:val="00062517"/>
    <w:rsid w:val="000679B7"/>
    <w:rsid w:val="000A5A0A"/>
    <w:rsid w:val="000B11BA"/>
    <w:rsid w:val="000C3887"/>
    <w:rsid w:val="000F6DA9"/>
    <w:rsid w:val="00100713"/>
    <w:rsid w:val="001069AE"/>
    <w:rsid w:val="00106D83"/>
    <w:rsid w:val="0011550B"/>
    <w:rsid w:val="00115C8F"/>
    <w:rsid w:val="00121E8D"/>
    <w:rsid w:val="00145540"/>
    <w:rsid w:val="00180CE7"/>
    <w:rsid w:val="001A0CD6"/>
    <w:rsid w:val="001A32D7"/>
    <w:rsid w:val="001B09F8"/>
    <w:rsid w:val="001B0D1A"/>
    <w:rsid w:val="001B1CEF"/>
    <w:rsid w:val="001B741F"/>
    <w:rsid w:val="001C4048"/>
    <w:rsid w:val="001D1D98"/>
    <w:rsid w:val="001D6E3E"/>
    <w:rsid w:val="001E295D"/>
    <w:rsid w:val="001F5BDD"/>
    <w:rsid w:val="0020747F"/>
    <w:rsid w:val="002232B5"/>
    <w:rsid w:val="00224311"/>
    <w:rsid w:val="0022536B"/>
    <w:rsid w:val="0023187E"/>
    <w:rsid w:val="00244CF7"/>
    <w:rsid w:val="00262B1D"/>
    <w:rsid w:val="00270307"/>
    <w:rsid w:val="00284185"/>
    <w:rsid w:val="00290688"/>
    <w:rsid w:val="002A16AA"/>
    <w:rsid w:val="002A46CA"/>
    <w:rsid w:val="002B03A0"/>
    <w:rsid w:val="002D456F"/>
    <w:rsid w:val="002F444C"/>
    <w:rsid w:val="002F7DC1"/>
    <w:rsid w:val="00303837"/>
    <w:rsid w:val="003116E9"/>
    <w:rsid w:val="0031462D"/>
    <w:rsid w:val="00317BC7"/>
    <w:rsid w:val="00323749"/>
    <w:rsid w:val="00331ABC"/>
    <w:rsid w:val="00334C83"/>
    <w:rsid w:val="003354DC"/>
    <w:rsid w:val="003404DA"/>
    <w:rsid w:val="00341D98"/>
    <w:rsid w:val="00354CEA"/>
    <w:rsid w:val="00377A1D"/>
    <w:rsid w:val="00381E42"/>
    <w:rsid w:val="003911AA"/>
    <w:rsid w:val="003917EE"/>
    <w:rsid w:val="0039799A"/>
    <w:rsid w:val="003A3117"/>
    <w:rsid w:val="003A6EA3"/>
    <w:rsid w:val="003C152B"/>
    <w:rsid w:val="003C38F5"/>
    <w:rsid w:val="003D51FD"/>
    <w:rsid w:val="003F03A3"/>
    <w:rsid w:val="00407649"/>
    <w:rsid w:val="004113C5"/>
    <w:rsid w:val="00420EED"/>
    <w:rsid w:val="00427983"/>
    <w:rsid w:val="00430094"/>
    <w:rsid w:val="00433071"/>
    <w:rsid w:val="004405A9"/>
    <w:rsid w:val="004605B8"/>
    <w:rsid w:val="0048470E"/>
    <w:rsid w:val="00496232"/>
    <w:rsid w:val="004A4971"/>
    <w:rsid w:val="004C4BD6"/>
    <w:rsid w:val="004D18A9"/>
    <w:rsid w:val="004D3337"/>
    <w:rsid w:val="004E34C7"/>
    <w:rsid w:val="004E417A"/>
    <w:rsid w:val="004F09C5"/>
    <w:rsid w:val="004F1928"/>
    <w:rsid w:val="0051057E"/>
    <w:rsid w:val="00537E21"/>
    <w:rsid w:val="00543014"/>
    <w:rsid w:val="005457AF"/>
    <w:rsid w:val="00550A0B"/>
    <w:rsid w:val="00565430"/>
    <w:rsid w:val="0058028C"/>
    <w:rsid w:val="0058534E"/>
    <w:rsid w:val="00587A91"/>
    <w:rsid w:val="005977A0"/>
    <w:rsid w:val="005A2641"/>
    <w:rsid w:val="005A4F0D"/>
    <w:rsid w:val="005B00C3"/>
    <w:rsid w:val="005B447D"/>
    <w:rsid w:val="005C09FC"/>
    <w:rsid w:val="005F3DED"/>
    <w:rsid w:val="005F3E5D"/>
    <w:rsid w:val="005F7032"/>
    <w:rsid w:val="006137E7"/>
    <w:rsid w:val="00631DAD"/>
    <w:rsid w:val="0063248B"/>
    <w:rsid w:val="00633342"/>
    <w:rsid w:val="00635096"/>
    <w:rsid w:val="0064516C"/>
    <w:rsid w:val="00654E60"/>
    <w:rsid w:val="00656D53"/>
    <w:rsid w:val="00664B57"/>
    <w:rsid w:val="00667D42"/>
    <w:rsid w:val="00671AAE"/>
    <w:rsid w:val="00671D2F"/>
    <w:rsid w:val="00671FE4"/>
    <w:rsid w:val="00693CFC"/>
    <w:rsid w:val="006A3203"/>
    <w:rsid w:val="006B2BFC"/>
    <w:rsid w:val="006B4306"/>
    <w:rsid w:val="006C0337"/>
    <w:rsid w:val="006D16DE"/>
    <w:rsid w:val="006E7C94"/>
    <w:rsid w:val="0070766F"/>
    <w:rsid w:val="00710B9D"/>
    <w:rsid w:val="00721D03"/>
    <w:rsid w:val="00732CDF"/>
    <w:rsid w:val="007365C3"/>
    <w:rsid w:val="00737D23"/>
    <w:rsid w:val="00744023"/>
    <w:rsid w:val="00753004"/>
    <w:rsid w:val="00771D44"/>
    <w:rsid w:val="00776764"/>
    <w:rsid w:val="0078149E"/>
    <w:rsid w:val="00785FBD"/>
    <w:rsid w:val="007939E8"/>
    <w:rsid w:val="0079634C"/>
    <w:rsid w:val="007C081C"/>
    <w:rsid w:val="00803E3C"/>
    <w:rsid w:val="00807C6D"/>
    <w:rsid w:val="00820107"/>
    <w:rsid w:val="00820A14"/>
    <w:rsid w:val="008255E9"/>
    <w:rsid w:val="00846B14"/>
    <w:rsid w:val="00851398"/>
    <w:rsid w:val="0085447B"/>
    <w:rsid w:val="0085607A"/>
    <w:rsid w:val="00861ECE"/>
    <w:rsid w:val="008817F5"/>
    <w:rsid w:val="008853F2"/>
    <w:rsid w:val="008877A6"/>
    <w:rsid w:val="008A1490"/>
    <w:rsid w:val="008A1DB0"/>
    <w:rsid w:val="008A3764"/>
    <w:rsid w:val="008A43B4"/>
    <w:rsid w:val="008B02BD"/>
    <w:rsid w:val="008B6D00"/>
    <w:rsid w:val="008D23C9"/>
    <w:rsid w:val="008F0A01"/>
    <w:rsid w:val="008F3F84"/>
    <w:rsid w:val="0090704D"/>
    <w:rsid w:val="00922678"/>
    <w:rsid w:val="00924AEB"/>
    <w:rsid w:val="009253E6"/>
    <w:rsid w:val="00965B5A"/>
    <w:rsid w:val="0096664A"/>
    <w:rsid w:val="00975A6A"/>
    <w:rsid w:val="00986CC2"/>
    <w:rsid w:val="0099520C"/>
    <w:rsid w:val="00995DC8"/>
    <w:rsid w:val="009A39FA"/>
    <w:rsid w:val="009C1C94"/>
    <w:rsid w:val="009E383F"/>
    <w:rsid w:val="00A064BD"/>
    <w:rsid w:val="00A078EE"/>
    <w:rsid w:val="00A158FA"/>
    <w:rsid w:val="00A16062"/>
    <w:rsid w:val="00A33048"/>
    <w:rsid w:val="00A36673"/>
    <w:rsid w:val="00A67F6F"/>
    <w:rsid w:val="00A739A3"/>
    <w:rsid w:val="00A76755"/>
    <w:rsid w:val="00A775E4"/>
    <w:rsid w:val="00A97FC4"/>
    <w:rsid w:val="00AC3B47"/>
    <w:rsid w:val="00AC6AEB"/>
    <w:rsid w:val="00AD21B9"/>
    <w:rsid w:val="00AF24F7"/>
    <w:rsid w:val="00AF53F8"/>
    <w:rsid w:val="00AF62E3"/>
    <w:rsid w:val="00AF785A"/>
    <w:rsid w:val="00B23E43"/>
    <w:rsid w:val="00B25485"/>
    <w:rsid w:val="00B34B55"/>
    <w:rsid w:val="00B44EC6"/>
    <w:rsid w:val="00B611AB"/>
    <w:rsid w:val="00B619D2"/>
    <w:rsid w:val="00B630C3"/>
    <w:rsid w:val="00B73F0F"/>
    <w:rsid w:val="00B82370"/>
    <w:rsid w:val="00B907A8"/>
    <w:rsid w:val="00B955B3"/>
    <w:rsid w:val="00B96129"/>
    <w:rsid w:val="00BB28AF"/>
    <w:rsid w:val="00BB3A77"/>
    <w:rsid w:val="00BB58FA"/>
    <w:rsid w:val="00BC5D62"/>
    <w:rsid w:val="00BE2631"/>
    <w:rsid w:val="00BE6C5B"/>
    <w:rsid w:val="00C03AB1"/>
    <w:rsid w:val="00C04E7C"/>
    <w:rsid w:val="00C06300"/>
    <w:rsid w:val="00C12CB3"/>
    <w:rsid w:val="00C21AA4"/>
    <w:rsid w:val="00C27A75"/>
    <w:rsid w:val="00C27D94"/>
    <w:rsid w:val="00C42B34"/>
    <w:rsid w:val="00C554CD"/>
    <w:rsid w:val="00C65EB2"/>
    <w:rsid w:val="00C82EBF"/>
    <w:rsid w:val="00C85350"/>
    <w:rsid w:val="00C95DBD"/>
    <w:rsid w:val="00CA5740"/>
    <w:rsid w:val="00CA5AB8"/>
    <w:rsid w:val="00CB01AC"/>
    <w:rsid w:val="00CC1CD6"/>
    <w:rsid w:val="00CC2903"/>
    <w:rsid w:val="00CC6153"/>
    <w:rsid w:val="00CC7289"/>
    <w:rsid w:val="00CD3DAE"/>
    <w:rsid w:val="00CD7516"/>
    <w:rsid w:val="00CE2178"/>
    <w:rsid w:val="00D05101"/>
    <w:rsid w:val="00D07892"/>
    <w:rsid w:val="00D07E07"/>
    <w:rsid w:val="00D2524B"/>
    <w:rsid w:val="00D3205E"/>
    <w:rsid w:val="00D32DCA"/>
    <w:rsid w:val="00D353D9"/>
    <w:rsid w:val="00D40DD1"/>
    <w:rsid w:val="00D40F45"/>
    <w:rsid w:val="00D45D86"/>
    <w:rsid w:val="00D4706C"/>
    <w:rsid w:val="00D47D67"/>
    <w:rsid w:val="00D512C2"/>
    <w:rsid w:val="00D64DE7"/>
    <w:rsid w:val="00D66D4A"/>
    <w:rsid w:val="00D67738"/>
    <w:rsid w:val="00D73518"/>
    <w:rsid w:val="00DA58D8"/>
    <w:rsid w:val="00DA6EC4"/>
    <w:rsid w:val="00DD05B8"/>
    <w:rsid w:val="00DD0FF6"/>
    <w:rsid w:val="00DD70E9"/>
    <w:rsid w:val="00DE68E5"/>
    <w:rsid w:val="00E04667"/>
    <w:rsid w:val="00E154A3"/>
    <w:rsid w:val="00E21773"/>
    <w:rsid w:val="00E23466"/>
    <w:rsid w:val="00E250AC"/>
    <w:rsid w:val="00E3287B"/>
    <w:rsid w:val="00E44FD8"/>
    <w:rsid w:val="00E62572"/>
    <w:rsid w:val="00E647EF"/>
    <w:rsid w:val="00E90E0F"/>
    <w:rsid w:val="00E9715B"/>
    <w:rsid w:val="00EA48D3"/>
    <w:rsid w:val="00EB0B63"/>
    <w:rsid w:val="00EC5175"/>
    <w:rsid w:val="00EE2E24"/>
    <w:rsid w:val="00F00FD2"/>
    <w:rsid w:val="00F023A5"/>
    <w:rsid w:val="00F06A59"/>
    <w:rsid w:val="00F20B51"/>
    <w:rsid w:val="00F345F3"/>
    <w:rsid w:val="00F36365"/>
    <w:rsid w:val="00F4010E"/>
    <w:rsid w:val="00F71635"/>
    <w:rsid w:val="00F72079"/>
    <w:rsid w:val="00F90E02"/>
    <w:rsid w:val="00F95334"/>
    <w:rsid w:val="00FB2977"/>
    <w:rsid w:val="00FB3919"/>
    <w:rsid w:val="00FC12E5"/>
    <w:rsid w:val="00FE0904"/>
    <w:rsid w:val="00FE2C19"/>
    <w:rsid w:val="00FE71D3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C215"/>
  <w15:docId w15:val="{217D160D-429F-4F08-87F5-68C704C8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1DAD"/>
    <w:pPr>
      <w:widowControl w:val="0"/>
      <w:autoSpaceDE w:val="0"/>
      <w:autoSpaceDN w:val="0"/>
      <w:spacing w:after="0" w:line="240" w:lineRule="auto"/>
      <w:ind w:left="818"/>
      <w:jc w:val="both"/>
      <w:outlineLvl w:val="0"/>
    </w:pPr>
    <w:rPr>
      <w:rFonts w:ascii="Palatino Linotype" w:eastAsia="Palatino Linotype" w:hAnsi="Palatino Linotype" w:cs="Palatino Linotype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F6"/>
    <w:pPr>
      <w:widowControl w:val="0"/>
      <w:autoSpaceDE w:val="0"/>
      <w:autoSpaceDN w:val="0"/>
      <w:spacing w:after="0" w:line="240" w:lineRule="auto"/>
      <w:ind w:left="392" w:hanging="284"/>
      <w:jc w:val="both"/>
    </w:pPr>
    <w:rPr>
      <w:rFonts w:ascii="Palatino Linotype" w:eastAsia="Palatino Linotype" w:hAnsi="Palatino Linotype" w:cs="Palatino Linotype"/>
      <w:lang w:eastAsia="en-US"/>
    </w:rPr>
  </w:style>
  <w:style w:type="paragraph" w:styleId="a4">
    <w:name w:val="Body Text"/>
    <w:basedOn w:val="a"/>
    <w:link w:val="a5"/>
    <w:uiPriority w:val="1"/>
    <w:qFormat/>
    <w:rsid w:val="00DD0FF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D0FF6"/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DD0FF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1DAD"/>
    <w:rPr>
      <w:rFonts w:ascii="Palatino Linotype" w:eastAsia="Palatino Linotype" w:hAnsi="Palatino Linotype" w:cs="Palatino Linotype"/>
      <w:b/>
      <w:b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C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051EA4"/>
    <w:rPr>
      <w:b/>
      <w:bCs/>
    </w:rPr>
  </w:style>
  <w:style w:type="paragraph" w:styleId="aa">
    <w:name w:val="annotation text"/>
    <w:basedOn w:val="a"/>
    <w:link w:val="ab"/>
    <w:uiPriority w:val="99"/>
    <w:unhideWhenUsed/>
    <w:rsid w:val="0067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71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2026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94bad38d046887808369259" TargetMode="External"/><Relationship Id="rId12" Type="http://schemas.openxmlformats.org/officeDocument/2006/relationships/hyperlink" Target="mailto:ivan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bgd/regl/b17_36/Main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10202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DDBB3-1130-44BC-9CB6-226AED9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Selishcheva</dc:creator>
  <cp:lastModifiedBy>СГУПС ФГБОУ ВО</cp:lastModifiedBy>
  <cp:revision>2</cp:revision>
  <dcterms:created xsi:type="dcterms:W3CDTF">2026-03-25T02:32:00Z</dcterms:created>
  <dcterms:modified xsi:type="dcterms:W3CDTF">2026-03-25T02:32:00Z</dcterms:modified>
</cp:coreProperties>
</file>